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3D" w:rsidRDefault="002D663D" w:rsidP="002D66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63D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D663D" w:rsidRPr="002D663D" w:rsidRDefault="002D663D" w:rsidP="002D663D">
      <w:pPr>
        <w:spacing w:after="0"/>
        <w:jc w:val="center"/>
        <w:rPr>
          <w:rFonts w:ascii="Times New Roman" w:hAnsi="Times New Roman" w:cs="Times New Roman"/>
          <w:b/>
        </w:rPr>
      </w:pPr>
    </w:p>
    <w:p w:rsidR="008A24B2" w:rsidRPr="008A24B2" w:rsidRDefault="002D663D" w:rsidP="002D66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663D">
        <w:rPr>
          <w:rFonts w:ascii="Times New Roman" w:hAnsi="Times New Roman" w:cs="Times New Roman"/>
        </w:rPr>
        <w:t>о достигнутых целевых показателях муниципальной программы, достигнутых за 2018 год муниципальной программы "</w:t>
      </w:r>
      <w:r w:rsidR="001913CC">
        <w:rPr>
          <w:rFonts w:ascii="Times New Roman" w:hAnsi="Times New Roman" w:cs="Times New Roman"/>
        </w:rPr>
        <w:t xml:space="preserve">Формирование комфортной городской среды на территории Бодайбинского муниципального </w:t>
      </w:r>
      <w:proofErr w:type="spellStart"/>
      <w:r w:rsidR="001913CC">
        <w:rPr>
          <w:rFonts w:ascii="Times New Roman" w:hAnsi="Times New Roman" w:cs="Times New Roman"/>
        </w:rPr>
        <w:t>образования</w:t>
      </w:r>
      <w:r w:rsidRPr="002D663D">
        <w:rPr>
          <w:rFonts w:ascii="Times New Roman" w:hAnsi="Times New Roman" w:cs="Times New Roman"/>
        </w:rPr>
        <w:t>"</w:t>
      </w:r>
      <w:r w:rsidR="001913CC">
        <w:rPr>
          <w:rFonts w:ascii="Times New Roman" w:hAnsi="Times New Roman" w:cs="Times New Roman"/>
        </w:rPr>
        <w:t>на</w:t>
      </w:r>
      <w:proofErr w:type="spellEnd"/>
      <w:r w:rsidR="001913CC">
        <w:rPr>
          <w:rFonts w:ascii="Times New Roman" w:hAnsi="Times New Roman" w:cs="Times New Roman"/>
        </w:rPr>
        <w:t xml:space="preserve"> 2018-2022 годы.</w:t>
      </w:r>
    </w:p>
    <w:p w:rsidR="003B63B9" w:rsidRDefault="003B63B9" w:rsidP="008A2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992"/>
        <w:gridCol w:w="1276"/>
        <w:gridCol w:w="1347"/>
        <w:gridCol w:w="1913"/>
      </w:tblGrid>
      <w:tr w:rsidR="003B63B9" w:rsidRPr="003B63B9" w:rsidTr="001913CC">
        <w:trPr>
          <w:trHeight w:val="300"/>
        </w:trPr>
        <w:tc>
          <w:tcPr>
            <w:tcW w:w="709" w:type="dxa"/>
            <w:vMerge w:val="restart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18" w:type="dxa"/>
            <w:vMerge w:val="restart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(гр.4-гр.5)</w:t>
            </w:r>
          </w:p>
        </w:tc>
        <w:tc>
          <w:tcPr>
            <w:tcW w:w="1913" w:type="dxa"/>
            <w:vMerge w:val="restart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3B63B9" w:rsidRPr="003B63B9" w:rsidTr="001913CC">
        <w:trPr>
          <w:trHeight w:val="600"/>
        </w:trPr>
        <w:tc>
          <w:tcPr>
            <w:tcW w:w="709" w:type="dxa"/>
            <w:vMerge/>
            <w:hideMark/>
          </w:tcPr>
          <w:p w:rsidR="003B63B9" w:rsidRPr="003B63B9" w:rsidRDefault="003B63B9" w:rsidP="003B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3B63B9" w:rsidRPr="003B63B9" w:rsidRDefault="003B63B9" w:rsidP="003B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3B63B9" w:rsidRPr="003B63B9" w:rsidRDefault="003B63B9" w:rsidP="003B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347" w:type="dxa"/>
            <w:vMerge/>
            <w:hideMark/>
          </w:tcPr>
          <w:p w:rsidR="003B63B9" w:rsidRPr="003B63B9" w:rsidRDefault="003B63B9" w:rsidP="003B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vMerge/>
            <w:hideMark/>
          </w:tcPr>
          <w:p w:rsidR="003B63B9" w:rsidRPr="003B63B9" w:rsidRDefault="003B63B9" w:rsidP="003B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3B9" w:rsidRPr="003B63B9" w:rsidTr="001913CC">
        <w:trPr>
          <w:trHeight w:val="300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B63B9" w:rsidRPr="003B63B9" w:rsidTr="001913CC">
        <w:trPr>
          <w:trHeight w:val="945"/>
        </w:trPr>
        <w:tc>
          <w:tcPr>
            <w:tcW w:w="10774" w:type="dxa"/>
            <w:gridSpan w:val="7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1 "Целевые показатели благоустройства Бодайбинского муниципального образования на период реализации муниципальной программы «Формирование комфортной городской среды на территории Бодайбинского муниципального образования» на 2018-2022 годы."</w:t>
            </w:r>
          </w:p>
        </w:tc>
      </w:tr>
      <w:tr w:rsidR="003B63B9" w:rsidRPr="003B63B9" w:rsidTr="001913CC">
        <w:trPr>
          <w:trHeight w:val="615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МКД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63B9" w:rsidRPr="003B63B9" w:rsidTr="001913CC">
        <w:trPr>
          <w:trHeight w:val="900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разработанных проектов благоустройства дворовых территорий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63B9" w:rsidRPr="003B63B9" w:rsidTr="001913CC">
        <w:trPr>
          <w:trHeight w:val="1935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общественных территорий Бодайбинского муниципального образования, благоустроенных в рамках реализации Программы 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63B9" w:rsidRPr="003B63B9" w:rsidTr="001913CC">
        <w:trPr>
          <w:trHeight w:val="1020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63B9" w:rsidRPr="003B63B9" w:rsidTr="001913CC">
        <w:trPr>
          <w:trHeight w:val="960"/>
        </w:trPr>
        <w:tc>
          <w:tcPr>
            <w:tcW w:w="70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18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7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3" w:type="dxa"/>
            <w:hideMark/>
          </w:tcPr>
          <w:p w:rsidR="003B63B9" w:rsidRPr="003B63B9" w:rsidRDefault="003B63B9" w:rsidP="003B63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63B9" w:rsidRDefault="003B63B9" w:rsidP="008A2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13CC" w:rsidRDefault="001913CC" w:rsidP="008A2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13CC" w:rsidRPr="002D663D" w:rsidRDefault="001913CC" w:rsidP="001913CC">
      <w:pPr>
        <w:spacing w:after="0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 к годовому отчету об исполнении муниципальной программы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образования» на 2018-2022 годы.</w:t>
      </w:r>
    </w:p>
    <w:p w:rsidR="002D663D" w:rsidRDefault="002D663D" w:rsidP="008A2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663D" w:rsidRDefault="002D663D" w:rsidP="002D66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63D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D663D" w:rsidRPr="002D663D" w:rsidRDefault="002D663D" w:rsidP="002D663D">
      <w:pPr>
        <w:spacing w:after="0"/>
        <w:jc w:val="center"/>
        <w:rPr>
          <w:rFonts w:ascii="Times New Roman" w:hAnsi="Times New Roman" w:cs="Times New Roman"/>
          <w:b/>
        </w:rPr>
      </w:pPr>
    </w:p>
    <w:p w:rsidR="001913CC" w:rsidRDefault="002D663D" w:rsidP="001913CC">
      <w:pPr>
        <w:spacing w:after="0"/>
        <w:jc w:val="center"/>
        <w:rPr>
          <w:rFonts w:ascii="Times New Roman" w:hAnsi="Times New Roman" w:cs="Times New Roman"/>
        </w:rPr>
      </w:pPr>
      <w:r w:rsidRPr="002D663D">
        <w:rPr>
          <w:rFonts w:ascii="Times New Roman" w:hAnsi="Times New Roman" w:cs="Times New Roman"/>
        </w:rPr>
        <w:t xml:space="preserve">об использовании бюджетных ассигнований бюджета Бодайбинского муниципального образования на реализацию муниципальной программы </w:t>
      </w:r>
      <w:r w:rsidR="001913CC" w:rsidRPr="002D663D">
        <w:rPr>
          <w:rFonts w:ascii="Times New Roman" w:hAnsi="Times New Roman" w:cs="Times New Roman"/>
        </w:rPr>
        <w:t>"</w:t>
      </w:r>
      <w:r w:rsidR="001913CC">
        <w:rPr>
          <w:rFonts w:ascii="Times New Roman" w:hAnsi="Times New Roman" w:cs="Times New Roman"/>
        </w:rPr>
        <w:t xml:space="preserve">Формирование комфортной городской среды на территории Бодайбинского муниципального </w:t>
      </w:r>
      <w:proofErr w:type="spellStart"/>
      <w:r w:rsidR="001913CC">
        <w:rPr>
          <w:rFonts w:ascii="Times New Roman" w:hAnsi="Times New Roman" w:cs="Times New Roman"/>
        </w:rPr>
        <w:t>образования</w:t>
      </w:r>
      <w:r w:rsidR="001913CC" w:rsidRPr="002D663D">
        <w:rPr>
          <w:rFonts w:ascii="Times New Roman" w:hAnsi="Times New Roman" w:cs="Times New Roman"/>
        </w:rPr>
        <w:t>"</w:t>
      </w:r>
      <w:r w:rsidR="001913CC">
        <w:rPr>
          <w:rFonts w:ascii="Times New Roman" w:hAnsi="Times New Roman" w:cs="Times New Roman"/>
        </w:rPr>
        <w:t>на</w:t>
      </w:r>
      <w:proofErr w:type="spellEnd"/>
      <w:r w:rsidR="001913CC">
        <w:rPr>
          <w:rFonts w:ascii="Times New Roman" w:hAnsi="Times New Roman" w:cs="Times New Roman"/>
        </w:rPr>
        <w:t xml:space="preserve"> 2018-2022 годы.</w:t>
      </w:r>
    </w:p>
    <w:p w:rsidR="001913CC" w:rsidRPr="008A24B2" w:rsidRDefault="001913CC" w:rsidP="00191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8648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559"/>
        <w:gridCol w:w="1985"/>
      </w:tblGrid>
      <w:tr w:rsidR="002D663D" w:rsidRPr="003B63B9" w:rsidTr="002D663D">
        <w:trPr>
          <w:trHeight w:val="945"/>
        </w:trPr>
        <w:tc>
          <w:tcPr>
            <w:tcW w:w="709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№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4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План бюджетных ассигнований, 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тыс.руб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Фактическое исполнение, 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тыс.руб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2D663D" w:rsidRPr="003B63B9" w:rsidTr="002D663D">
        <w:trPr>
          <w:trHeight w:val="1515"/>
        </w:trPr>
        <w:tc>
          <w:tcPr>
            <w:tcW w:w="709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1701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</w:tr>
      <w:tr w:rsidR="002D663D" w:rsidRPr="003B63B9" w:rsidTr="002D663D">
        <w:trPr>
          <w:trHeight w:val="1260"/>
        </w:trPr>
        <w:tc>
          <w:tcPr>
            <w:tcW w:w="709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Повышение уровня благоустройства общественных 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территоий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</w:tr>
      <w:tr w:rsidR="002D663D" w:rsidRPr="003B63B9" w:rsidTr="002D663D">
        <w:trPr>
          <w:trHeight w:val="315"/>
        </w:trPr>
        <w:tc>
          <w:tcPr>
            <w:tcW w:w="709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01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0,00</w:t>
            </w:r>
          </w:p>
        </w:tc>
      </w:tr>
    </w:tbl>
    <w:p w:rsidR="009E6A2B" w:rsidRDefault="009E6A2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63D" w:rsidRDefault="002D663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63D" w:rsidRDefault="002D663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13CC" w:rsidRPr="002D663D" w:rsidRDefault="001913CC" w:rsidP="001913CC">
      <w:pPr>
        <w:spacing w:after="0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 к годовому отчету об исполнении муниципальной программы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образования» на 2018-2022 годы.</w:t>
      </w:r>
    </w:p>
    <w:p w:rsidR="002D663D" w:rsidRDefault="002D663D" w:rsidP="002D663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63D" w:rsidRPr="002D663D" w:rsidRDefault="002D663D" w:rsidP="002D663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6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2D663D" w:rsidRDefault="002D663D" w:rsidP="002D663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3D">
        <w:rPr>
          <w:rFonts w:ascii="Times New Roman" w:hAnsi="Times New Roman" w:cs="Times New Roman"/>
          <w:color w:val="000000" w:themeColor="text1"/>
          <w:sz w:val="24"/>
          <w:szCs w:val="24"/>
        </w:rPr>
        <w:t>о расходах на реализацию целей муниципальной программы за счет всех источников финансирования за 2018 год</w:t>
      </w:r>
      <w:r w:rsidR="001913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3CC" w:rsidRPr="002D663D" w:rsidRDefault="001913CC" w:rsidP="002D663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1"/>
        <w:gridCol w:w="1773"/>
        <w:gridCol w:w="1917"/>
        <w:gridCol w:w="1979"/>
        <w:gridCol w:w="1276"/>
        <w:gridCol w:w="850"/>
        <w:gridCol w:w="2268"/>
      </w:tblGrid>
      <w:tr w:rsidR="002D663D" w:rsidRPr="003B63B9" w:rsidTr="002D663D">
        <w:trPr>
          <w:trHeight w:val="855"/>
        </w:trPr>
        <w:tc>
          <w:tcPr>
            <w:tcW w:w="711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№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пп</w:t>
            </w:r>
            <w:proofErr w:type="spellEnd"/>
          </w:p>
        </w:tc>
        <w:tc>
          <w:tcPr>
            <w:tcW w:w="1773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Наименование основного мероприятия</w:t>
            </w:r>
          </w:p>
        </w:tc>
        <w:tc>
          <w:tcPr>
            <w:tcW w:w="1917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Источник финансирования</w:t>
            </w:r>
          </w:p>
        </w:tc>
        <w:tc>
          <w:tcPr>
            <w:tcW w:w="1979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План финансирования на 2018 год</w:t>
            </w:r>
          </w:p>
        </w:tc>
        <w:tc>
          <w:tcPr>
            <w:tcW w:w="1276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Фактическое исполнение за 2018 год</w:t>
            </w:r>
          </w:p>
        </w:tc>
        <w:tc>
          <w:tcPr>
            <w:tcW w:w="850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% исполнения</w:t>
            </w:r>
          </w:p>
        </w:tc>
        <w:tc>
          <w:tcPr>
            <w:tcW w:w="2268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Причины неисполнения</w:t>
            </w:r>
          </w:p>
        </w:tc>
      </w:tr>
      <w:tr w:rsidR="002D663D" w:rsidRPr="003B63B9" w:rsidTr="002D663D">
        <w:trPr>
          <w:trHeight w:val="315"/>
        </w:trPr>
        <w:tc>
          <w:tcPr>
            <w:tcW w:w="10774" w:type="dxa"/>
            <w:gridSpan w:val="7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 xml:space="preserve"> Подпрограмма 1 «формирование комфортной городской среды на территории Бодайбинского муниципального образования»</w:t>
            </w:r>
          </w:p>
        </w:tc>
      </w:tr>
      <w:tr w:rsidR="002D663D" w:rsidRPr="003B63B9" w:rsidTr="002D663D">
        <w:trPr>
          <w:trHeight w:val="315"/>
        </w:trPr>
        <w:tc>
          <w:tcPr>
            <w:tcW w:w="711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1.</w:t>
            </w:r>
          </w:p>
        </w:tc>
        <w:tc>
          <w:tcPr>
            <w:tcW w:w="10063" w:type="dxa"/>
            <w:gridSpan w:val="6"/>
            <w:hideMark/>
          </w:tcPr>
          <w:p w:rsidR="002D663D" w:rsidRPr="003B63B9" w:rsidRDefault="002D663D" w:rsidP="003B63B9">
            <w:pPr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Цель: Повышение качества и комфорта городской среды для жителей Бодайбинского городского поселения</w:t>
            </w:r>
          </w:p>
        </w:tc>
      </w:tr>
      <w:tr w:rsidR="002D663D" w:rsidRPr="003B63B9" w:rsidTr="002D663D">
        <w:trPr>
          <w:trHeight w:val="315"/>
        </w:trPr>
        <w:tc>
          <w:tcPr>
            <w:tcW w:w="711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1.1.</w:t>
            </w:r>
          </w:p>
        </w:tc>
        <w:tc>
          <w:tcPr>
            <w:tcW w:w="10063" w:type="dxa"/>
            <w:gridSpan w:val="6"/>
            <w:hideMark/>
          </w:tcPr>
          <w:p w:rsidR="002D663D" w:rsidRPr="003B63B9" w:rsidRDefault="002D663D" w:rsidP="003B63B9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Задачи: 1. 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Оповышение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уровня благоустройства дворовых территорий</w:t>
            </w:r>
          </w:p>
        </w:tc>
      </w:tr>
      <w:tr w:rsidR="002D663D" w:rsidRPr="003B63B9" w:rsidTr="002D663D">
        <w:trPr>
          <w:trHeight w:val="315"/>
        </w:trPr>
        <w:tc>
          <w:tcPr>
            <w:tcW w:w="711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2.</w:t>
            </w:r>
          </w:p>
        </w:tc>
        <w:tc>
          <w:tcPr>
            <w:tcW w:w="10063" w:type="dxa"/>
            <w:gridSpan w:val="6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Задача 2. повышение уровня благоустройства общественных территорий</w:t>
            </w:r>
          </w:p>
        </w:tc>
      </w:tr>
      <w:tr w:rsidR="002D663D" w:rsidRPr="003B63B9" w:rsidTr="002D663D">
        <w:trPr>
          <w:trHeight w:val="2355"/>
        </w:trPr>
        <w:tc>
          <w:tcPr>
            <w:tcW w:w="711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2.1.</w:t>
            </w:r>
          </w:p>
        </w:tc>
        <w:tc>
          <w:tcPr>
            <w:tcW w:w="1773" w:type="dxa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Основное мероприятие "Создание условий для повышения уровня благоустройства общественных территорий"</w:t>
            </w:r>
          </w:p>
        </w:tc>
        <w:tc>
          <w:tcPr>
            <w:tcW w:w="1917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</w:p>
        </w:tc>
        <w:tc>
          <w:tcPr>
            <w:tcW w:w="1979" w:type="dxa"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100</w:t>
            </w:r>
          </w:p>
        </w:tc>
        <w:tc>
          <w:tcPr>
            <w:tcW w:w="1276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Мероприятия без финансирования</w:t>
            </w:r>
          </w:p>
        </w:tc>
      </w:tr>
      <w:tr w:rsidR="002D663D" w:rsidRPr="003B63B9" w:rsidTr="002D663D">
        <w:trPr>
          <w:trHeight w:val="315"/>
        </w:trPr>
        <w:tc>
          <w:tcPr>
            <w:tcW w:w="711" w:type="dxa"/>
            <w:vMerge w:val="restart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2.1.1.</w:t>
            </w:r>
          </w:p>
        </w:tc>
        <w:tc>
          <w:tcPr>
            <w:tcW w:w="1773" w:type="dxa"/>
            <w:vMerge w:val="restart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Основное мероприятие </w:t>
            </w: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lastRenderedPageBreak/>
              <w:t>"Реализация мероприятия по созданию условий для повышения уровня благоустройства общественных территорий"</w:t>
            </w:r>
          </w:p>
        </w:tc>
        <w:tc>
          <w:tcPr>
            <w:tcW w:w="1917" w:type="dxa"/>
            <w:vMerge w:val="restart"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979" w:type="dxa"/>
            <w:vMerge w:val="restart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0,0</w:t>
            </w:r>
          </w:p>
        </w:tc>
        <w:tc>
          <w:tcPr>
            <w:tcW w:w="2268" w:type="dxa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</w:tr>
      <w:tr w:rsidR="002D663D" w:rsidRPr="003B63B9" w:rsidTr="002D663D">
        <w:trPr>
          <w:trHeight w:val="315"/>
        </w:trPr>
        <w:tc>
          <w:tcPr>
            <w:tcW w:w="711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917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1979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63D" w:rsidRPr="003B63B9" w:rsidTr="002D663D">
        <w:trPr>
          <w:trHeight w:val="2430"/>
        </w:trPr>
        <w:tc>
          <w:tcPr>
            <w:tcW w:w="711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1917" w:type="dxa"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Местный бюджет</w:t>
            </w:r>
          </w:p>
        </w:tc>
        <w:tc>
          <w:tcPr>
            <w:tcW w:w="1979" w:type="dxa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0,0</w:t>
            </w:r>
          </w:p>
        </w:tc>
        <w:tc>
          <w:tcPr>
            <w:tcW w:w="2268" w:type="dxa"/>
            <w:noWrap/>
            <w:hideMark/>
          </w:tcPr>
          <w:p w:rsidR="002D663D" w:rsidRPr="002D663D" w:rsidRDefault="002D663D" w:rsidP="002D663D">
            <w:pPr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  <w:r w:rsidRPr="002D663D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>Мероприятия без финансирования</w:t>
            </w:r>
          </w:p>
        </w:tc>
      </w:tr>
      <w:tr w:rsidR="002D663D" w:rsidRPr="003B63B9" w:rsidTr="002D663D">
        <w:trPr>
          <w:trHeight w:val="315"/>
        </w:trPr>
        <w:tc>
          <w:tcPr>
            <w:tcW w:w="4401" w:type="dxa"/>
            <w:gridSpan w:val="3"/>
            <w:noWrap/>
            <w:hideMark/>
          </w:tcPr>
          <w:p w:rsidR="002D663D" w:rsidRPr="003B63B9" w:rsidRDefault="002D663D" w:rsidP="003B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Всего по программе</w:t>
            </w:r>
          </w:p>
        </w:tc>
        <w:tc>
          <w:tcPr>
            <w:tcW w:w="1979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200, 000</w:t>
            </w:r>
          </w:p>
        </w:tc>
        <w:tc>
          <w:tcPr>
            <w:tcW w:w="1276" w:type="dxa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D663D" w:rsidRPr="003B63B9" w:rsidRDefault="002D663D" w:rsidP="003B63B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  <w:t>0,00</w:t>
            </w:r>
          </w:p>
        </w:tc>
        <w:tc>
          <w:tcPr>
            <w:tcW w:w="2268" w:type="dxa"/>
            <w:noWrap/>
            <w:hideMark/>
          </w:tcPr>
          <w:p w:rsidR="002D663D" w:rsidRPr="003B63B9" w:rsidRDefault="002D663D" w:rsidP="003B63B9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lang w:eastAsia="ru-RU"/>
              </w:rPr>
            </w:pPr>
          </w:p>
        </w:tc>
      </w:tr>
    </w:tbl>
    <w:p w:rsidR="003B63B9" w:rsidRDefault="003B63B9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63D" w:rsidRDefault="002D663D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Default="001913CC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13CC" w:rsidRPr="002D663D" w:rsidRDefault="001913CC" w:rsidP="001913CC">
      <w:pPr>
        <w:spacing w:after="0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B63B9">
        <w:rPr>
          <w:rFonts w:ascii="Times New Roman" w:eastAsia="Times New Roman" w:hAnsi="Times New Roman" w:cs="Times New Roman"/>
          <w:color w:val="000000"/>
          <w:lang w:eastAsia="ru-RU"/>
        </w:rPr>
        <w:t xml:space="preserve"> к годовому отчету об исполнении муниципальной программы "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образования» на 2018-2022 годы.</w:t>
      </w:r>
    </w:p>
    <w:p w:rsidR="002D663D" w:rsidRDefault="002D663D" w:rsidP="002D663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63D" w:rsidRDefault="002D663D" w:rsidP="002D663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3CC" w:rsidRPr="008A24B2" w:rsidRDefault="002D663D" w:rsidP="00191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эффективности исполнения подпрограмм муниципальной программы </w:t>
      </w:r>
      <w:r w:rsidR="001913CC" w:rsidRPr="002D663D">
        <w:rPr>
          <w:rFonts w:ascii="Times New Roman" w:hAnsi="Times New Roman" w:cs="Times New Roman"/>
        </w:rPr>
        <w:t>"</w:t>
      </w:r>
      <w:r w:rsidR="001913CC">
        <w:rPr>
          <w:rFonts w:ascii="Times New Roman" w:hAnsi="Times New Roman" w:cs="Times New Roman"/>
        </w:rPr>
        <w:t xml:space="preserve">Формирование комфортной городской среды на территории Бодайбинского муниципального </w:t>
      </w:r>
      <w:proofErr w:type="spellStart"/>
      <w:r w:rsidR="001913CC">
        <w:rPr>
          <w:rFonts w:ascii="Times New Roman" w:hAnsi="Times New Roman" w:cs="Times New Roman"/>
        </w:rPr>
        <w:t>образования</w:t>
      </w:r>
      <w:r w:rsidR="001913CC" w:rsidRPr="002D663D">
        <w:rPr>
          <w:rFonts w:ascii="Times New Roman" w:hAnsi="Times New Roman" w:cs="Times New Roman"/>
        </w:rPr>
        <w:t>"</w:t>
      </w:r>
      <w:r w:rsidR="001913CC">
        <w:rPr>
          <w:rFonts w:ascii="Times New Roman" w:hAnsi="Times New Roman" w:cs="Times New Roman"/>
        </w:rPr>
        <w:t>на</w:t>
      </w:r>
      <w:proofErr w:type="spellEnd"/>
      <w:r w:rsidR="001913CC">
        <w:rPr>
          <w:rFonts w:ascii="Times New Roman" w:hAnsi="Times New Roman" w:cs="Times New Roman"/>
        </w:rPr>
        <w:t xml:space="preserve"> 2018-2022 годы.</w:t>
      </w:r>
    </w:p>
    <w:p w:rsidR="002D663D" w:rsidRDefault="002D663D" w:rsidP="003B63B9">
      <w:pPr>
        <w:spacing w:after="0"/>
        <w:ind w:right="1245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48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425"/>
        <w:gridCol w:w="883"/>
        <w:gridCol w:w="1423"/>
        <w:gridCol w:w="1423"/>
        <w:gridCol w:w="1280"/>
        <w:gridCol w:w="1423"/>
        <w:gridCol w:w="1991"/>
      </w:tblGrid>
      <w:tr w:rsidR="003B63B9" w:rsidRPr="003B63B9" w:rsidTr="001913CC">
        <w:trPr>
          <w:trHeight w:val="16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значение показателя результативности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показателя результативности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показателя результативности (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Сдп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3B63B9" w:rsidRPr="003B63B9" w:rsidTr="001913CC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МКД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B63B9" w:rsidRPr="003B63B9" w:rsidTr="001913CC">
        <w:trPr>
          <w:trHeight w:val="10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разработанных проектов благоустройства дворовых территорий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B63B9" w:rsidRPr="003B63B9" w:rsidTr="001913CC">
        <w:trPr>
          <w:trHeight w:val="1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общественных территорий Бодайбинского муниципального образования, </w:t>
            </w: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благоустроенных в рамках Программы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B63B9" w:rsidRPr="003B63B9" w:rsidTr="001913CC">
        <w:trPr>
          <w:trHeight w:val="8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разработанных проектов благоустройства общественных территорий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B63B9" w:rsidRPr="003B63B9" w:rsidTr="001913CC">
        <w:trPr>
          <w:trHeight w:val="13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открытых мероприятий по вопросам формирования комфортной городской среды в Бодайбинского муниципального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2D663D">
            <w:pPr>
              <w:spacing w:after="0" w:line="240" w:lineRule="auto"/>
              <w:ind w:right="20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B63B9" w:rsidRPr="003B63B9" w:rsidTr="001913CC">
        <w:trPr>
          <w:trHeight w:val="30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B9" w:rsidRPr="003B63B9" w:rsidTr="001913CC">
        <w:trPr>
          <w:trHeight w:val="301"/>
        </w:trPr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3CC" w:rsidRDefault="001913CC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13CC" w:rsidRDefault="001913CC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 муниципальной программы:</w:t>
            </w:r>
          </w:p>
          <w:p w:rsidR="001913CC" w:rsidRPr="003B63B9" w:rsidRDefault="001913CC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B9" w:rsidRPr="003B63B9" w:rsidTr="001913CC">
        <w:trPr>
          <w:trHeight w:val="301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B9" w:rsidRPr="003B63B9" w:rsidTr="001913CC">
        <w:trPr>
          <w:trHeight w:val="301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B9" w:rsidRPr="003B63B9" w:rsidTr="001913CC">
        <w:trPr>
          <w:trHeight w:val="301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3B9" w:rsidRPr="003B63B9" w:rsidTr="001913CC">
        <w:trPr>
          <w:trHeight w:val="301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B9" w:rsidRPr="003B63B9" w:rsidRDefault="003B63B9" w:rsidP="003B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3B9" w:rsidRPr="003B63B9" w:rsidRDefault="003B63B9" w:rsidP="002D663D">
      <w:pPr>
        <w:spacing w:after="0"/>
        <w:ind w:right="991" w:firstLine="709"/>
        <w:jc w:val="both"/>
        <w:rPr>
          <w:rFonts w:ascii="Times New Roman" w:hAnsi="Times New Roman" w:cs="Times New Roman"/>
          <w:color w:val="FF0000"/>
        </w:rPr>
      </w:pPr>
    </w:p>
    <w:sectPr w:rsidR="003B63B9" w:rsidRPr="003B63B9" w:rsidSect="002D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282D"/>
    <w:multiLevelType w:val="hybridMultilevel"/>
    <w:tmpl w:val="84F4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2"/>
    <w:rsid w:val="001165D3"/>
    <w:rsid w:val="001913CC"/>
    <w:rsid w:val="001A018A"/>
    <w:rsid w:val="00242DE4"/>
    <w:rsid w:val="002A2D52"/>
    <w:rsid w:val="002D663D"/>
    <w:rsid w:val="0033455D"/>
    <w:rsid w:val="00374206"/>
    <w:rsid w:val="00383449"/>
    <w:rsid w:val="003B63B9"/>
    <w:rsid w:val="00420A78"/>
    <w:rsid w:val="00446ABD"/>
    <w:rsid w:val="00451412"/>
    <w:rsid w:val="004A57CF"/>
    <w:rsid w:val="00510A0F"/>
    <w:rsid w:val="00512238"/>
    <w:rsid w:val="00555CBA"/>
    <w:rsid w:val="00573FEC"/>
    <w:rsid w:val="005B72E2"/>
    <w:rsid w:val="006176A2"/>
    <w:rsid w:val="00641818"/>
    <w:rsid w:val="00646C76"/>
    <w:rsid w:val="0077530C"/>
    <w:rsid w:val="00830126"/>
    <w:rsid w:val="00844EA8"/>
    <w:rsid w:val="008A24B2"/>
    <w:rsid w:val="009E6A2B"/>
    <w:rsid w:val="00B213C5"/>
    <w:rsid w:val="00B72DB2"/>
    <w:rsid w:val="00B84777"/>
    <w:rsid w:val="00C70920"/>
    <w:rsid w:val="00CC78F6"/>
    <w:rsid w:val="00D43788"/>
    <w:rsid w:val="00D7645C"/>
    <w:rsid w:val="00DB52FC"/>
    <w:rsid w:val="00DF6FE6"/>
    <w:rsid w:val="00EA7AA5"/>
    <w:rsid w:val="00F15C56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2A24-E827-4A38-9656-BFAFD88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C56"/>
    <w:pPr>
      <w:ind w:left="720"/>
      <w:contextualSpacing/>
    </w:pPr>
  </w:style>
  <w:style w:type="table" w:styleId="a6">
    <w:name w:val="Table Grid"/>
    <w:basedOn w:val="a1"/>
    <w:uiPriority w:val="39"/>
    <w:rsid w:val="002D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D66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FB60A-602E-4873-80A5-4500993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Людвиг Валерия Александровна</dc:creator>
  <cp:keywords/>
  <dc:description/>
  <cp:lastModifiedBy>Плешува Альмира Алексеевна</cp:lastModifiedBy>
  <cp:revision>2</cp:revision>
  <cp:lastPrinted>2019-03-22T03:16:00Z</cp:lastPrinted>
  <dcterms:created xsi:type="dcterms:W3CDTF">2019-03-25T03:34:00Z</dcterms:created>
  <dcterms:modified xsi:type="dcterms:W3CDTF">2019-03-25T03:34:00Z</dcterms:modified>
</cp:coreProperties>
</file>