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43E3B" w:rsidRPr="00643E3B" w:rsidRDefault="00643E3B" w:rsidP="009F2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9C0" w:rsidRDefault="009F220F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A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535-р</w:t>
      </w:r>
    </w:p>
    <w:p w:rsidR="00EA43EF" w:rsidRDefault="00EA43EF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F" w:rsidRDefault="00EA43EF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9C4FAD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нении бюджета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</w:t>
      </w:r>
      <w:r w:rsidR="0076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A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A43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1E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B575C" w:rsidRPr="00643E3B" w:rsidRDefault="00AB575C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Бодайбинского</w:t>
      </w:r>
      <w:r w:rsidR="006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</w:t>
      </w:r>
      <w:r w:rsidR="00EA43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EA43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администрации Бодайбинского городского поселения в </w:t>
      </w:r>
      <w:r w:rsidR="00BB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информационной-телекоммуникационной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A5F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 w:rsidR="00EA43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</w:t>
      </w:r>
      <w:r w:rsidR="001D34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A241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D34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A43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F256B0" w:rsidRDefault="00F256B0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A053B" w:rsidRDefault="006A053B" w:rsidP="0051561B">
      <w:pPr>
        <w:spacing w:after="0" w:line="240" w:lineRule="auto"/>
      </w:pPr>
    </w:p>
    <w:p w:rsidR="006A053B" w:rsidRDefault="006A053B" w:rsidP="0051561B">
      <w:pPr>
        <w:spacing w:after="0" w:line="240" w:lineRule="auto"/>
      </w:pPr>
    </w:p>
    <w:p w:rsidR="006A053B" w:rsidRDefault="006A053B" w:rsidP="0051561B">
      <w:pPr>
        <w:spacing w:after="0" w:line="240" w:lineRule="auto"/>
      </w:pPr>
    </w:p>
    <w:p w:rsidR="006A053B" w:rsidRDefault="006A053B" w:rsidP="0051561B">
      <w:pPr>
        <w:spacing w:after="0" w:line="240" w:lineRule="auto"/>
      </w:pPr>
    </w:p>
    <w:p w:rsidR="00CA6E11" w:rsidRPr="00CA6E11" w:rsidRDefault="00F256B0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lastRenderedPageBreak/>
        <w:t xml:space="preserve">                                                                                                              </w:t>
      </w:r>
      <w:r w:rsidR="00687F08">
        <w:t xml:space="preserve">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EA595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</w:t>
      </w:r>
      <w:r w:rsidR="006A05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F220F">
        <w:rPr>
          <w:rFonts w:ascii="Times New Roman" w:eastAsia="Times New Roman" w:hAnsi="Times New Roman" w:cs="Times New Roman"/>
          <w:bCs/>
          <w:lang w:eastAsia="ru-RU"/>
        </w:rPr>
        <w:t>29.10.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201</w:t>
      </w:r>
      <w:r w:rsidR="005B2BCB">
        <w:rPr>
          <w:rFonts w:ascii="Times New Roman" w:eastAsia="Times New Roman" w:hAnsi="Times New Roman" w:cs="Times New Roman"/>
          <w:bCs/>
          <w:lang w:eastAsia="ru-RU"/>
        </w:rPr>
        <w:t>9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9F220F">
        <w:rPr>
          <w:rFonts w:ascii="Times New Roman" w:eastAsia="Times New Roman" w:hAnsi="Times New Roman" w:cs="Times New Roman"/>
          <w:bCs/>
          <w:lang w:eastAsia="ru-RU"/>
        </w:rPr>
        <w:t xml:space="preserve"> 535-р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275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1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B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DB" w:rsidRDefault="00625CDB" w:rsidP="00A74B0A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19"/>
        <w:gridCol w:w="2336"/>
        <w:gridCol w:w="1701"/>
        <w:gridCol w:w="1559"/>
        <w:gridCol w:w="992"/>
      </w:tblGrid>
      <w:tr w:rsidR="002758B6" w:rsidRPr="002758B6" w:rsidTr="00734D00">
        <w:trPr>
          <w:trHeight w:val="259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758B6" w:rsidRPr="002758B6" w:rsidTr="00734D00">
        <w:trPr>
          <w:trHeight w:val="240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8B6" w:rsidRPr="002758B6" w:rsidTr="00734D00">
        <w:trPr>
          <w:trHeight w:val="285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8B6" w:rsidRPr="002758B6" w:rsidTr="00734D00">
        <w:trPr>
          <w:trHeight w:val="28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758B6" w:rsidRPr="002758B6" w:rsidTr="00734D00">
        <w:trPr>
          <w:trHeight w:val="34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326 341 144,54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175 705 273,61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C8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90410000000000000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154 046 821,30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118 206 266,95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C8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6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0410100000000000</w:t>
            </w: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90 554 033,98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C8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90 554 033,98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70 187 457,71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2758B6" w:rsidRPr="002758B6" w:rsidTr="00734D00">
        <w:trPr>
          <w:trHeight w:val="181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167 203,39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444 875,98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2758B6" w:rsidRPr="002758B6" w:rsidTr="00734D00">
        <w:trPr>
          <w:trHeight w:val="13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90410102040010000110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19 754 496,90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4 849 113,36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3 581 738,20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90410302000010000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4 849 113,36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3 581 738,20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90410302230010000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2 214 857,13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1 621 383,42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2758B6" w:rsidRPr="002758B6" w:rsidTr="00734D00">
        <w:trPr>
          <w:trHeight w:val="181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90410302231010000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2 214 857,13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1 621 383,42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2758B6" w:rsidRPr="002758B6" w:rsidTr="00734D00">
        <w:trPr>
          <w:trHeight w:val="13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90410302240010000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12 326,79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2758B6" w:rsidRPr="002758B6" w:rsidTr="00734D00">
        <w:trPr>
          <w:trHeight w:val="20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90410302241010000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12 326,79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2758B6" w:rsidRPr="002758B6" w:rsidTr="00A90E4E">
        <w:trPr>
          <w:trHeight w:val="132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90410302250010000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2 966 813,01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2 222 252,65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2758B6" w:rsidRPr="002758B6" w:rsidTr="00A90E4E">
        <w:trPr>
          <w:trHeight w:val="41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90410302251010000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2 966 813,01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2 222 252,65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90410302260010000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-344 527,84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-274 224,66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758B6" w:rsidRPr="002758B6" w:rsidTr="00734D00">
        <w:trPr>
          <w:trHeight w:val="181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90410302261010000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-344 527,84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-274 224,66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90410503000010000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90410503010010000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399 003,85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13 237 105,59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90410601000000000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2 969 828,86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90410601030130000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2 969 828,86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10 267 276,73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90410606030000000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9 027 566,02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060603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9 027 566,02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90410606040000000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1 239 710,71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90410606043130000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1 239 710,71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279 264,33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90410807000010000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279 264,33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2758B6" w:rsidRPr="002758B6" w:rsidTr="00734D00">
        <w:trPr>
          <w:trHeight w:val="91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807170010000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279 264,33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2758B6" w:rsidRPr="002758B6" w:rsidTr="00A90E4E">
        <w:trPr>
          <w:trHeight w:val="13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90410807175010000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279 264,33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A90E4E">
        <w:trPr>
          <w:trHeight w:val="5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904 10904000000000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90410904050000000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90410904053130000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11 115 614,94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8 226 126,36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758B6" w:rsidRPr="002758B6" w:rsidTr="00734D00">
        <w:trPr>
          <w:trHeight w:val="13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C6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411105000000000</w:t>
            </w: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11 094 045,00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8 204 556,42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90411105010000000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3 042 464,74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2758B6" w:rsidRPr="002758B6" w:rsidTr="00734D00">
        <w:trPr>
          <w:trHeight w:val="13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90411105013130000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3 042 464,74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90411105020000000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196 283,26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90411105025130000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642 745,00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196 283,26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</w:tr>
      <w:tr w:rsidR="002758B6" w:rsidRPr="002758B6" w:rsidTr="00A90E4E">
        <w:trPr>
          <w:trHeight w:val="5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C634B4" w:rsidP="00C63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90411105030000000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1 148 903,12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90411105035130000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1 148 903,12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9041110507000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3 816 905,30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90411105075130000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3 816 905,30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90411107010000000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91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90411107015130000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2 132 923,00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1 109 847,86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2758B6" w:rsidRPr="002758B6" w:rsidTr="00734D00">
        <w:trPr>
          <w:trHeight w:val="13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90411402000000000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941 640,25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758B6" w:rsidRPr="002758B6" w:rsidTr="00734D00">
        <w:trPr>
          <w:trHeight w:val="159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90411402050130000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1 968 841,00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941 640,25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758B6" w:rsidRPr="002758B6" w:rsidTr="00734D00">
        <w:trPr>
          <w:trHeight w:val="13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904 11402053130000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941 640,25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2758B6" w:rsidRPr="002758B6" w:rsidTr="00A90E4E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168 207,61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2758B6" w:rsidRPr="002758B6" w:rsidTr="00A90E4E">
        <w:trPr>
          <w:trHeight w:val="4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90411406010000000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168 207,61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2758B6" w:rsidRPr="002758B6" w:rsidTr="00A90E4E">
        <w:trPr>
          <w:trHeight w:val="690"/>
        </w:trPr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90411406013130000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164 082,00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168 207,61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870 180,97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90411630000010000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9041163001001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91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90411630019010000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159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90411630019016000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0411632000000000</w:t>
            </w: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292 930,36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91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90411632000130000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292 930,36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91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904 1 16 33000 00 0000 140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78 843,88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2136,7</w:t>
            </w:r>
          </w:p>
        </w:tc>
      </w:tr>
      <w:tr w:rsidR="002758B6" w:rsidRPr="002758B6" w:rsidTr="00A90E4E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D65923" w:rsidP="00D6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78 843,88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2136,7</w:t>
            </w:r>
          </w:p>
        </w:tc>
      </w:tr>
      <w:tr w:rsidR="002758B6" w:rsidRPr="002758B6" w:rsidTr="00A90E4E">
        <w:trPr>
          <w:trHeight w:val="55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</w:t>
            </w: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904 11633050136000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78 843,88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2136,7</w:t>
            </w:r>
          </w:p>
        </w:tc>
      </w:tr>
      <w:tr w:rsidR="002758B6" w:rsidRPr="002758B6" w:rsidTr="00A90E4E">
        <w:trPr>
          <w:trHeight w:val="915"/>
        </w:trPr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90411637000000000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431 579,47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758B6" w:rsidRPr="002758B6" w:rsidTr="00734D00">
        <w:trPr>
          <w:trHeight w:val="114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90411637040130000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431 579,47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90411651000020000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91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90411651040020000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90411690000000000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61 327,26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90411690050130000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61 327,26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-51 127,00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9B224C" w:rsidP="009B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904 11701000000000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-51 127,00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90411701050130000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-51 127,00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90420000000000000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80 984 488,14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62 790 557,76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80 984 488,14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62 790 557,76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80 984 488,14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62 790 557,76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90420225023000000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70 799 224,57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59 205 833,15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90420225023130000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70 799 224,57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59 205 833,15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5 235 874,92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3 584 724,61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90420225555130000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5 235 874,92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3 584 724,61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2758B6" w:rsidRPr="002758B6" w:rsidTr="00A90E4E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90420229999000000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4 949 388,65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A90E4E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90420229999130000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4 949 388,65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A90E4E">
        <w:trPr>
          <w:trHeight w:val="300"/>
        </w:trPr>
        <w:tc>
          <w:tcPr>
            <w:tcW w:w="3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90520000000000000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91 309 835,10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-5 291 551,10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115 258 701,80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18 657 315,60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90520210000000000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16 687 500,00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13 906 100,00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90520215001000000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16 687 500,00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13 906 100,00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90520215001130000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16 687 500,00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13 906 100,00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82 798 151,20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90520220077000000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66 704 551,20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90520220077130000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66 704 551,20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90520229999000000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90520229999130000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90520230000000000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90520230024000000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90520230024130000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2758B6" w:rsidRPr="002758B6" w:rsidTr="00734D00">
        <w:trPr>
          <w:trHeight w:val="30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90520240000000000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15 629 450,60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90520249999000000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15 629 450,60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2758B6" w:rsidRPr="002758B6" w:rsidTr="00734D00">
        <w:trPr>
          <w:trHeight w:val="465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90520249999130000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15 629 450,60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90521900000000000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90521900000130000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758B6" w:rsidRPr="002758B6" w:rsidTr="00734D00">
        <w:trPr>
          <w:trHeight w:val="690"/>
        </w:trPr>
        <w:tc>
          <w:tcPr>
            <w:tcW w:w="3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8B6" w:rsidRPr="002758B6" w:rsidRDefault="002758B6" w:rsidP="00A9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F35160" w:rsidP="00F3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90521960010130000</w:t>
            </w:r>
            <w:r w:rsidR="002758B6"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-23 948 866,70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8B6" w:rsidRPr="002758B6" w:rsidRDefault="002758B6" w:rsidP="00275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51561B" w:rsidRDefault="0051561B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E4E" w:rsidRDefault="00A90E4E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E4E" w:rsidRPr="0051561B" w:rsidRDefault="00A90E4E" w:rsidP="0051561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91A" w:rsidRDefault="00625CDB" w:rsidP="00DF191A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hanging="4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3687"/>
        <w:gridCol w:w="2331"/>
        <w:gridCol w:w="1638"/>
        <w:gridCol w:w="1559"/>
        <w:gridCol w:w="992"/>
      </w:tblGrid>
      <w:tr w:rsidR="00853ADF" w:rsidRPr="00853ADF" w:rsidTr="00A24126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ADF" w:rsidRPr="00853ADF" w:rsidTr="00A24126">
        <w:trPr>
          <w:trHeight w:val="24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3ADF" w:rsidRPr="00853ADF" w:rsidTr="00A24126">
        <w:trPr>
          <w:trHeight w:val="230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3ADF" w:rsidRPr="00853ADF" w:rsidTr="00A24126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374 701 481,86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175 546 973,47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46,85</w:t>
            </w:r>
          </w:p>
        </w:tc>
      </w:tr>
      <w:tr w:rsidR="00853ADF" w:rsidRPr="00853ADF" w:rsidTr="00A24126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45,57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90400000000000000000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344 835 673,51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157 136 845,17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49 611 116,57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31 348 418,46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1 877 785,23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1 877 785,23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57,40</w:t>
            </w:r>
          </w:p>
        </w:tc>
      </w:tr>
      <w:tr w:rsidR="00853ADF" w:rsidRPr="00853ADF" w:rsidTr="00A24126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1 877 785,23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1 877 785,23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1 604 410,23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853ADF" w:rsidRPr="00853ADF" w:rsidTr="00A24126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1 604 410,23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2 524 319,00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1 604 410,23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853ADF" w:rsidRPr="00853ADF" w:rsidTr="00A24126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1 257 420,43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853ADF" w:rsidRPr="00853ADF" w:rsidTr="00A24126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90401025А10110110129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346 989,80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</w:tr>
      <w:tr w:rsidR="00853ADF" w:rsidRPr="00853ADF" w:rsidTr="00A24126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</w:tr>
      <w:tr w:rsidR="00853ADF" w:rsidRPr="00853ADF" w:rsidTr="00A24126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90401025А10110190122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</w:tr>
      <w:tr w:rsidR="00853ADF" w:rsidRPr="00853ADF" w:rsidTr="00A24126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90E4E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90E4E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90E4E">
        <w:trPr>
          <w:trHeight w:val="1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90401039120010190123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44 635 061,57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28 381 237,53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44 590 604,00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28 338 704,96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63,55</w:t>
            </w:r>
          </w:p>
        </w:tc>
      </w:tr>
      <w:tr w:rsidR="00853ADF" w:rsidRPr="00853ADF" w:rsidTr="00A24126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24 120 913,13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63,65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деятельности администрации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Бодайбинского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24 120 913,13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63,65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37 898 973,00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24 120 913,13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63,65</w:t>
            </w:r>
          </w:p>
        </w:tc>
      </w:tr>
      <w:tr w:rsidR="00853ADF" w:rsidRPr="00853ADF" w:rsidTr="00A24126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29 010 010,00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17 912 769,08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61,75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29 010 010,00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17 912 769,08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61,75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21 828 809,00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13 332 771,90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61,08</w:t>
            </w:r>
          </w:p>
        </w:tc>
      </w:tr>
      <w:tr w:rsidR="00853ADF" w:rsidRPr="00853ADF" w:rsidTr="00A24126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90401045А10210110129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7 181 201,00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4 579 997,18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63,78</w:t>
            </w:r>
          </w:p>
        </w:tc>
      </w:tr>
      <w:tr w:rsidR="00853ADF" w:rsidRPr="00853ADF" w:rsidTr="00A24126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улучшение показателей планирования и исполнения бюджетов муниципальных образований Иркутской области за счет средств областного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8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90401045А10210111121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6 888 963,00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4 208 144,05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61,09</w:t>
            </w:r>
          </w:p>
        </w:tc>
      </w:tr>
      <w:tr w:rsidR="00853ADF" w:rsidRPr="00853ADF" w:rsidTr="00A24126">
        <w:trPr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2 009 577,00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65,67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2 009 577,00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65,67</w:t>
            </w:r>
          </w:p>
        </w:tc>
      </w:tr>
      <w:tr w:rsidR="00853ADF" w:rsidRPr="00853ADF" w:rsidTr="00A24126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90401045А10210190122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2 009 577,00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65,67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2 198 567,05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57,42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2 198 567,05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57,42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90401045А10210190244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3 828 963,00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2 198 567,05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57,42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5 766 631,00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3 445 186,72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59,74</w:t>
            </w:r>
          </w:p>
        </w:tc>
      </w:tr>
      <w:tr w:rsidR="00853ADF" w:rsidRPr="00853ADF" w:rsidTr="00A24126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1 370 175,11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853ADF" w:rsidRPr="00853ADF" w:rsidTr="00A24126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1 370 175,11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1 370 175,11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1 370 175,11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90401045А20119999244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1 370 175,11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853ADF" w:rsidRPr="00853ADF" w:rsidTr="00A24126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ункционирования локальных сетей»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1 505 589,64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40,44</w:t>
            </w:r>
          </w:p>
        </w:tc>
      </w:tr>
      <w:tr w:rsidR="00853ADF" w:rsidRPr="00853ADF" w:rsidTr="00A24126">
        <w:trPr>
          <w:trHeight w:val="56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2 075 011,61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55,74</w:t>
            </w:r>
          </w:p>
        </w:tc>
      </w:tr>
      <w:tr w:rsidR="00853ADF" w:rsidRPr="00853ADF" w:rsidTr="00A90E4E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2 075 011,61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55,74</w:t>
            </w:r>
          </w:p>
        </w:tc>
      </w:tr>
      <w:tr w:rsidR="00853ADF" w:rsidRPr="00853ADF" w:rsidTr="00A90E4E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2 075 011,61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55,74</w:t>
            </w:r>
          </w:p>
        </w:tc>
      </w:tr>
      <w:tr w:rsidR="00853ADF" w:rsidRPr="00853ADF" w:rsidTr="00A90E4E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90401045А20219999242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3 722 631,00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2 075 011,61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55,74</w:t>
            </w:r>
          </w:p>
        </w:tc>
      </w:tr>
      <w:tr w:rsidR="00853ADF" w:rsidRPr="00853ADF" w:rsidTr="00A24126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772 605,11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A90E4E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 w:rsid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772 605,11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772 605,11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853ADF" w:rsidRPr="00853ADF" w:rsidTr="00A90E4E">
        <w:trPr>
          <w:trHeight w:val="1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772 605,11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772 605,11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83,52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99,69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42,60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90401045А30310220853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132 897,11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853ADF" w:rsidRPr="00853ADF" w:rsidTr="00A24126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судебных актов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90401049140010930831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42 532,57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налоговых, таможенных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и органов финансового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полномочий по проведению внешнего муниципального финансового контроля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90401069120019300540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234 918,00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на обеспечение проведения выборов и референдумов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подготовку выборов депутатов Думы Бодайбинского муниципального образования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депутатов Думы Бодайбинского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496 477,70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496 477,70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853ADF" w:rsidRPr="00853ADF" w:rsidTr="00A90E4E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90401079220000000880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496 477,70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853ADF" w:rsidRPr="00853ADF" w:rsidTr="00A90E4E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52,05</w:t>
            </w:r>
          </w:p>
        </w:tc>
      </w:tr>
      <w:tr w:rsidR="00853ADF" w:rsidRPr="00853ADF" w:rsidTr="00A24126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52,05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яжения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52,05</w:t>
            </w:r>
          </w:p>
        </w:tc>
      </w:tr>
      <w:tr w:rsidR="00853ADF" w:rsidRPr="00853ADF" w:rsidTr="00A24126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</w:tr>
      <w:tr w:rsidR="00853ADF" w:rsidRPr="00853ADF" w:rsidTr="00A24126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90401135А30110230244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48,35</w:t>
            </w:r>
          </w:p>
        </w:tc>
      </w:tr>
      <w:tr w:rsidR="00853ADF" w:rsidRPr="00853ADF" w:rsidTr="00A24126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64,53</w:t>
            </w:r>
          </w:p>
        </w:tc>
      </w:tr>
      <w:tr w:rsidR="00853ADF" w:rsidRPr="00853ADF" w:rsidTr="00A24126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64,53</w:t>
            </w:r>
          </w:p>
        </w:tc>
      </w:tr>
      <w:tr w:rsidR="00853ADF" w:rsidRPr="00853ADF" w:rsidTr="00A24126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64,53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90401135А30110240244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64,53</w:t>
            </w:r>
          </w:p>
        </w:tc>
      </w:tr>
      <w:tr w:rsidR="00853ADF" w:rsidRPr="00853ADF" w:rsidTr="00A90E4E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1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пка товаров, работ и услуг для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90401139110673150244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1 355 180,80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706 919,18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52,16</w:t>
            </w:r>
          </w:p>
        </w:tc>
      </w:tr>
      <w:tr w:rsidR="00853ADF" w:rsidRPr="00853ADF" w:rsidTr="00B25343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610 810,18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853ADF" w:rsidRPr="00853ADF" w:rsidTr="00B25343">
        <w:trPr>
          <w:trHeight w:val="6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853ADF" w:rsidRPr="00853ADF" w:rsidTr="00B25343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и техногенного характера»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853ADF" w:rsidRPr="00853ADF" w:rsidTr="00A24126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90403095Е10010310244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33,25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597 510,18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53ADF" w:rsidRPr="00853ADF" w:rsidTr="00A24126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местного самоуп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равления в Российской Федерации»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597 510,18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53ADF" w:rsidRPr="00853ADF" w:rsidTr="00A24126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передачи части полномочий по выполнению задач Единой дежурной диспетчерской службой ежедневного управления единой государственной системы предупреждения и ликвидации чрезвычайных ситуаций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597 510,18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597 510,18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90403099150019400540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796 680,80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597 510,18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18,54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ниципальная 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и территории Бодайбинс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18,54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Бодайби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19,28</w:t>
            </w:r>
          </w:p>
        </w:tc>
      </w:tr>
      <w:tr w:rsidR="00853ADF" w:rsidRPr="00853ADF" w:rsidTr="00A24126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51,53</w:t>
            </w:r>
          </w:p>
        </w:tc>
      </w:tr>
      <w:tr w:rsidR="00853ADF" w:rsidRPr="00853ADF" w:rsidTr="00B2534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9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90403145Е20010320811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Бодайби</w:t>
            </w:r>
            <w:r w:rsid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нском муниципальном образовании»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90403145Е30010330244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41 010 803,66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27 852 263,07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67,91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64 112,53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</w:tr>
      <w:tr w:rsidR="00853ADF" w:rsidRPr="00853ADF" w:rsidTr="00A24126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64 112,53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64 112,53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44,87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50,59</w:t>
            </w:r>
          </w:p>
        </w:tc>
      </w:tr>
      <w:tr w:rsidR="00853ADF" w:rsidRPr="00853ADF" w:rsidTr="00A24126">
        <w:trPr>
          <w:trHeight w:val="9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853ADF" w:rsidRPr="00853ADF" w:rsidTr="00A24126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18 493,82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853ADF" w:rsidRPr="00853ADF" w:rsidTr="00B25343">
        <w:trPr>
          <w:trHeight w:val="7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B2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B2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5 585,13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90404019110173100244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42,01</w:t>
            </w:r>
          </w:p>
        </w:tc>
      </w:tr>
      <w:tr w:rsidR="00853ADF" w:rsidRPr="00853ADF" w:rsidTr="00B25343">
        <w:trPr>
          <w:trHeight w:val="9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</w:tr>
      <w:tr w:rsidR="00853ADF" w:rsidRPr="00853ADF" w:rsidTr="00B25343">
        <w:trPr>
          <w:trHeight w:val="5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40 033,58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</w:tr>
      <w:tr w:rsidR="00853ADF" w:rsidRPr="00853ADF" w:rsidTr="00A2412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69 702,38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30 747,77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</w:tr>
      <w:tr w:rsidR="00853ADF" w:rsidRPr="00853ADF" w:rsidTr="00B25343">
        <w:trPr>
          <w:trHeight w:val="85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9 285,81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904040191101731101244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закона от 06.10.2003 №131ФЗ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местного самоуп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равления в Российской Федерации»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90404059150016100540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5 528 771,00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3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5 528 771,00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53ADF" w:rsidRPr="00853ADF" w:rsidTr="00A24126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5 528 771,00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</w:tr>
      <w:tr w:rsidR="00853ADF" w:rsidRPr="00853ADF" w:rsidTr="00A24126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объема ремонта, определение возможности дальнейшей эксплуатации, ресурса работоспособности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</w:tr>
      <w:tr w:rsidR="00853ADF" w:rsidRPr="00853ADF" w:rsidTr="00B25343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</w:tr>
      <w:tr w:rsidR="00853ADF" w:rsidRPr="00853ADF" w:rsidTr="00B2534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90404085А30310450244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115 844,15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</w:tr>
      <w:tr w:rsidR="00853ADF" w:rsidRPr="00853ADF" w:rsidTr="00B25343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парка коммунал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ьной, дорожной и другой техники»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5 336 771,00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90404085А304S2370000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90404085А304S2370200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90404085А304S2370240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90404085А304S2370244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доставку пассажирских автобусов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90404085А30410455000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90404085А30410455200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90404085А30410455240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90404085А30410455244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33 463 942,66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27 148 706,39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81,13</w:t>
            </w:r>
          </w:p>
        </w:tc>
      </w:tr>
      <w:tr w:rsidR="00853ADF" w:rsidRPr="00853ADF" w:rsidTr="00A24126">
        <w:trPr>
          <w:trHeight w:val="7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Бодайбинского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33 463 942,66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27 148 706,39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81,13</w:t>
            </w:r>
          </w:p>
        </w:tc>
      </w:tr>
      <w:tr w:rsidR="00853ADF" w:rsidRPr="00853ADF" w:rsidTr="00A24126">
        <w:trPr>
          <w:trHeight w:val="2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«Дорожный фонд»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31 834 064,16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25 865 973,14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18 345 167,75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14 037 441,58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853ADF" w:rsidRPr="00853ADF" w:rsidTr="00A24126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18 345 167,75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14 037 441,58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18 345 167,75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14 037 441,58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18 345 167,75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14 037 441,58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853ADF" w:rsidRPr="00853ADF" w:rsidTr="00A24126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90404095Д10119999244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18 345 167,75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14 037 441,58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853ADF" w:rsidRPr="00853ADF" w:rsidTr="00A24126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бустройства автомобильных дорог»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5 469 981,81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</w:tr>
      <w:tr w:rsidR="00853ADF" w:rsidRPr="00853ADF" w:rsidTr="00B25343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5 469 981,81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</w:tr>
      <w:tr w:rsidR="00853ADF" w:rsidRPr="00853ADF" w:rsidTr="00B25343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5 469 981,81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</w:tr>
      <w:tr w:rsidR="00853ADF" w:rsidRPr="00853ADF" w:rsidTr="00B25343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5 469 981,81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90404095Д10219999244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5 469 981,81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</w:tr>
      <w:tr w:rsidR="00853ADF" w:rsidRPr="00853ADF" w:rsidTr="00A24126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элементов и сооружений на них»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8 018 914,60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7 998 531,56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</w:tr>
      <w:tr w:rsidR="00853ADF" w:rsidRPr="00853ADF" w:rsidTr="00A24126">
        <w:trPr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5 353 440,96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5 353 440,96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5 353 440,96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90404095Д10319999244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5 373 824,00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5 353 440,96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</w:tr>
      <w:tr w:rsidR="00853ADF" w:rsidRPr="00853ADF" w:rsidTr="00A24126">
        <w:trPr>
          <w:trHeight w:val="8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90404095Д10315250244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2 645 090,60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и развития улично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-дорожной сети»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1 282 733,25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1 282 733,25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дорожной деятельности в сфере повышения информативности дорожной сети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1 282 733,25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1 282 733,25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853ADF" w:rsidRPr="00853ADF" w:rsidTr="00A24126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1 282 733,25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853ADF" w:rsidRPr="00853ADF" w:rsidTr="00A24126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90404095Д20110410244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1 282 733,25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21,15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3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22,34</w:t>
            </w:r>
          </w:p>
        </w:tc>
      </w:tr>
      <w:tr w:rsidR="00853ADF" w:rsidRPr="00853ADF" w:rsidTr="00B2534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22,34</w:t>
            </w:r>
          </w:p>
        </w:tc>
      </w:tr>
      <w:tr w:rsidR="00853ADF" w:rsidRPr="00853ADF" w:rsidTr="00B25343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управления и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споряжения земельными участками»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22,34</w:t>
            </w:r>
          </w:p>
        </w:tc>
      </w:tr>
      <w:tr w:rsidR="00853ADF" w:rsidRPr="00853ADF" w:rsidTr="00B25343">
        <w:trPr>
          <w:trHeight w:val="7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90404125А30210350245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48,48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уровня автоматизации работ для организации процесса управления и распоряжения земельными участками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90404125А30210351242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90404125А30210360244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90404125А30210370244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документации по планировке территории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90404125А30210380244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90404125А30210390244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</w:tr>
      <w:tr w:rsidR="00853ADF" w:rsidRPr="00853ADF" w:rsidTr="00A24126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малого и среднего предпринимательства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органами местного самоуправления полномочий по созданию условий для развития малого и среднего предпринимательства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90404125П00010920244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177 774 910,18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35 342 470,46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19,88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30 534 873,66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6 015 108,99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</w:tr>
      <w:tr w:rsidR="00853ADF" w:rsidRPr="00853ADF" w:rsidTr="00A24126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995 480,73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853ADF" w:rsidRPr="00853ADF" w:rsidTr="00A24126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90405015А30310460243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595 140,79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400 339,94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44,48</w:t>
            </w:r>
          </w:p>
        </w:tc>
      </w:tr>
      <w:tr w:rsidR="00853ADF" w:rsidRPr="00853ADF" w:rsidTr="00B25343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400 339,94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44,48</w:t>
            </w:r>
          </w:p>
        </w:tc>
      </w:tr>
      <w:tr w:rsidR="00853ADF" w:rsidRPr="00853ADF" w:rsidTr="00B25343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400 339,94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44,48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90405015А30310470244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400 339,94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44,48</w:t>
            </w:r>
          </w:p>
        </w:tc>
      </w:tr>
      <w:tr w:rsidR="00853ADF" w:rsidRPr="00853ADF" w:rsidTr="00A24126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90405015А30315280811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вности г. Бодайбо»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линий электроснабже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жилых многоквартирных домов»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90405015Ж40219999244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ветхого и аварийного жилищного фонда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12 770 856,20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3 030 164,78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23,73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12 770 856,20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3 030 164,78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23,73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органами местного самоуправления полномочий по обеспечению нуждающихся в жилых помещениях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8 784 856,20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639 141,28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8 784 856,20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639 141,28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8 784 856,20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639 141,28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</w:tr>
      <w:tr w:rsidR="00853ADF" w:rsidRPr="00853ADF" w:rsidTr="00B25343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90405015В20010530244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8 784 856,20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639 141,28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</w:tr>
      <w:tr w:rsidR="00853ADF" w:rsidRPr="00853ADF" w:rsidTr="00B25343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органами местного самоуправления полномочий по обеспечению нуждающихся в жилых помещениях по исполнению судебных актов и мировых соглашений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853ADF" w:rsidRPr="00853ADF" w:rsidTr="00B25343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90405015В20010540412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2 391 023,50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853ADF" w:rsidRPr="00853ADF" w:rsidTr="00A24126">
        <w:trPr>
          <w:trHeight w:val="12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муниципального образования»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13 832 657,46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1 901 565,48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13,75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7 771 024,09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18,84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переселению граждан из ветхого и аварийного жилья в зоне Байкало-Амурской магистрали за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федерального, областного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2 979 257,61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1 464 237,40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49,15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2 979 257,61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1 464 237,40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49,15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2 979 257,61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1 464 237,40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49,15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90405015Г001L0231412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2 979 257,61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1 464 237,40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49,15</w:t>
            </w:r>
          </w:p>
        </w:tc>
      </w:tr>
      <w:tr w:rsidR="00853ADF" w:rsidRPr="00853ADF" w:rsidTr="00A24126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жильем граждан, проживающих в жилых помещениях, признанных непригодными для проживания, расположенных в зоне БАМа за счет средств областного и 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90405015Г001S2810412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5 624 305,29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стоимости жилых помещений за счет средств местного бюджета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6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90405015Г00110510412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4 791 766,48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мероприятий по переселению граждан из ветхого и аварийного жилья в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 Байкало-Амурской магистрали»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90405015Г00210570200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90405015Г00210570244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437 328,08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111 026 461,12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7 858 165,81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</w:tr>
      <w:tr w:rsidR="00853ADF" w:rsidRPr="00853ADF" w:rsidTr="00A24126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111 026 461,12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7 858 165,81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76 656 411,12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856 235,94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853ADF" w:rsidRPr="00853ADF" w:rsidTr="00A24126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коммуна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инфраструктуры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76 656 411,12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856 235,94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853ADF" w:rsidRPr="00853ADF" w:rsidTr="00A24126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за счет средств областного и местного бюджетов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67 676 657,00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13 694 257,00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90405025Ж101S2200414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работ по корректировке сметной документации на реконструкцию системы теплоснабжения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90405025Ж10110615000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90405025Ж10110615800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90405025Ж10110615810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90405025Ж10110615811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543 942,92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543 942,92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543 942,92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69,17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167 706,98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90405025Ж10110610244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376 235,94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тепло-водоснабжения к отопительному сезону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90405025Ж10115360000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7 955 811,20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90405025Ж10115360800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7 955 811,20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90405025Ж10115360810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7 955 811,20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90405025Ж10115360811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7 955 811,20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водоснабжения»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853ADF" w:rsidRPr="00853ADF" w:rsidTr="00A24126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сетей водоснабжения в районах жилой застройки в рамках полномочий по организации в границах поселения водоснабжения населения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90405025Ж20110630244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сетей летнего водоснабжения в микрорайонах города за счет средств бюджета Бодайбинского муниципального образования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</w:tr>
      <w:tr w:rsidR="00853ADF" w:rsidRPr="00853ADF" w:rsidTr="00A24126">
        <w:trPr>
          <w:trHeight w:val="2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90405025Ж20110640244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</w:tr>
      <w:tr w:rsidR="00853ADF" w:rsidRPr="00853ADF" w:rsidTr="00A24126">
        <w:trPr>
          <w:trHeight w:val="12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за счет средств областного и местного бюджетов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90405025Ж201S2430000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21 818 240,00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90405025Ж201S2430400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21 818 240,00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90405025Ж201S2430460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90405025Ж201S2430466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ремонт и строительство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и объектов водоотведения»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сетей и объектов водоотведения в рамках полномочий по организации в границах поселения водоотведения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90405025Ж30110660244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3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приборами </w:t>
            </w:r>
            <w:r w:rsidR="003960AA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и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резервными, и (или) аварийными источниками электроэнергии объек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муниципальной собственности»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</w:tr>
      <w:tr w:rsidR="00853ADF" w:rsidRPr="00853ADF" w:rsidTr="00A24126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</w:tr>
      <w:tr w:rsidR="00853ADF" w:rsidRPr="00853ADF" w:rsidTr="00A2412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</w:tr>
      <w:tr w:rsidR="00853ADF" w:rsidRPr="00853ADF" w:rsidTr="00A24126">
        <w:trPr>
          <w:trHeight w:val="6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90405025Ж40119999810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</w:tr>
      <w:tr w:rsidR="00853ADF" w:rsidRPr="00853ADF" w:rsidTr="00A24126">
        <w:trPr>
          <w:trHeight w:val="8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90405025Ж40119999811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6 981 877,05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30 598 175,40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19 617 360,20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64,11</w:t>
            </w:r>
          </w:p>
        </w:tc>
      </w:tr>
      <w:tr w:rsidR="00853ADF" w:rsidRPr="00853ADF" w:rsidTr="00A24126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3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благоустройство, содержание и озеленение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24 750 532,58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15 544 760,91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62,81</w:t>
            </w:r>
          </w:p>
        </w:tc>
      </w:tr>
      <w:tr w:rsidR="00853ADF" w:rsidRPr="00853ADF" w:rsidTr="00A24126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16 690 913,05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11 855 194,11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71,03</w:t>
            </w:r>
          </w:p>
        </w:tc>
      </w:tr>
      <w:tr w:rsidR="00853ADF" w:rsidRPr="00853ADF" w:rsidTr="00A24126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4 143 164,22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</w:tr>
      <w:tr w:rsidR="00853ADF" w:rsidRPr="00853ADF" w:rsidTr="00A24126">
        <w:trPr>
          <w:trHeight w:val="8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4 143 164,22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4 143 164,22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4 143 164,22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</w:tr>
      <w:tr w:rsidR="00853ADF" w:rsidRPr="00853ADF" w:rsidTr="00A24126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90405035Б10219999244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6 467 015,54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4 143 164,22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ритории мест общего пользования»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5 757 896,41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4 294 910,23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</w:tr>
      <w:tr w:rsidR="00853ADF" w:rsidRPr="00853ADF" w:rsidTr="00A24126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5 757 896,41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4 294 910,23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</w:tr>
      <w:tr w:rsidR="00853ADF" w:rsidRPr="00853ADF" w:rsidTr="00A24126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5 481 991,72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4 294 910,23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78,35</w:t>
            </w:r>
          </w:p>
        </w:tc>
      </w:tr>
      <w:tr w:rsidR="00853ADF" w:rsidRPr="00853ADF" w:rsidTr="00A24126">
        <w:trPr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5 481 991,72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4 294 910,23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78,35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90405035Б10319999244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5 481 991,72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4 294 910,23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78,35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275 904,69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90405035Б10319999810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275 904,69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90405035Б10319999811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275 904,69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6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4 466 001,10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3 417 119,66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76,51</w:t>
            </w:r>
          </w:p>
        </w:tc>
      </w:tr>
      <w:tr w:rsidR="00853ADF" w:rsidRPr="00853ADF" w:rsidTr="00B25343">
        <w:trPr>
          <w:trHeight w:val="9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4 466 001,10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3 417 119,66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76,51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4 466 001,10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3 417 119,66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76,51</w:t>
            </w:r>
          </w:p>
        </w:tc>
      </w:tr>
      <w:tr w:rsidR="00853ADF" w:rsidRPr="00853ADF" w:rsidTr="00A24126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4 466 001,10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3 417 119,66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76,51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90405035Б100419999244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4 466 001,10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3 417 119,66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76,51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9164A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«Озеленение»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780 984,33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Формовочна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санитарная обрезка деревьев»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90405035Б20119999244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клумб и цветников»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90405035Б20219999244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741 984,33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80,29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4 503 809,53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2 694 901,76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бесперебойного освещения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2 481 961,27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853ADF" w:rsidRPr="00853ADF" w:rsidTr="00B2534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2 481 961,27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853ADF" w:rsidRPr="00853ADF" w:rsidTr="00B2534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2 481 961,27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853ADF" w:rsidRPr="00853ADF" w:rsidTr="00B2534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2 481 961,27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90405035Б30119999244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4 290 869,04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2 481 961,27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льство линий уличного освещения»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 объекты недвижимого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90405035Б30219999414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212 940,49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одпрограмма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похоронного дела на территории Бодайбинс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органов местного самоуправления в сфере организации ритуальных услуг и содержания мест захоронения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90405035Б40010710244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213 680,71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Праздничное и тематическое оформление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ботанной концепцией мероприятия»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90405035Б60119999244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конкурсных мероприятий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 тематического оформления»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90405035Б60200000000</w:t>
            </w:r>
          </w:p>
        </w:tc>
        <w:tc>
          <w:tcPr>
            <w:tcW w:w="16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900"/>
        </w:trPr>
        <w:tc>
          <w:tcPr>
            <w:tcW w:w="368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90405035Б60219999000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B25343">
        <w:trPr>
          <w:trHeight w:val="450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90405035Б60219999200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90405035Б60219999244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г. Бодайбо»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</w:t>
            </w:r>
            <w:r w:rsidR="00396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рукция линий уличного освещения»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90405035Ж40319999244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483 417,51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3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3960AA" w:rsidP="00396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 мероприятий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оустройства дворовых территорий»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90405035К1F255551800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B25343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90405035К1F255551811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5 364 225,31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3 672 599,29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</w:tr>
      <w:tr w:rsidR="00853ADF" w:rsidRPr="00853ADF" w:rsidTr="00B2534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1 851 835,46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32,98</w:t>
            </w:r>
          </w:p>
        </w:tc>
      </w:tr>
      <w:tr w:rsidR="00853ADF" w:rsidRPr="00853ADF" w:rsidTr="00B2534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1 851 835,46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муниципальной собственностью»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1 851 835,46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ованию муниципальным имуществом»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1 851 835,46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1 476 939,11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1 476 939,11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1 476 939,11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1 476 939,11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30,87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прочих мероприятий по управлению муниципальной собственностью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90405055А30310211244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уплату коммунальных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90405055А30310221244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374 896,35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61,42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326 973,00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«Муниципальное управление» 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 муниципальных функций»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A24126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90407055А20310130244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154 243,00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77,12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196223">
        <w:trPr>
          <w:trHeight w:val="6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ероприятий для детей и молодежи»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90407075М00119999244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172 730,00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35,69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73 899 662,30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61 214 385,00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90410019170010940321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A24126">
        <w:trPr>
          <w:trHeight w:val="11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Бодайбинск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муниципального образования»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граждан, проживающих в жилых помещениях, признанных непригодными для проживания, расположенных в зоне БАМа»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переселению граждан из ветхого и аварийного жилья в зоне Байкало-Амурской магистрали за счет федерально</w:t>
            </w:r>
            <w:r w:rsidR="0052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го, областного, 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90410035Г001L0231320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90410035Г001L0231322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69 847 399,30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59 437 035,50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</w:t>
            </w:r>
          </w:p>
        </w:tc>
      </w:tr>
      <w:tr w:rsidR="00853ADF" w:rsidRPr="00853ADF" w:rsidTr="00A24126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1 610 117,50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521958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3 801 263,00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1 610 117,50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42,36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мероприятие «</w:t>
            </w: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и адресной социальной помощи отдел</w:t>
            </w:r>
            <w:r w:rsidR="0073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граждан и семей»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1 556 293,40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49,67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35,56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35,56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населению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90410065С00110810360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35,56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1 437 180,40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51,36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1 437 180,40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1 437 180,40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734D00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90410065С00110820323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1 437 180,40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орий граждан старшего поколения»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8,05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734D00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90410065С00210830323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общегородских мероприятий, посвященных декадам, датам истории Отечества, направленных на уважительное отношение к институту семьи, материнства, к людям старшего поколения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90410065С00210840244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</w:tr>
      <w:tr w:rsidR="00853ADF" w:rsidRPr="00853ADF" w:rsidTr="00196223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90410065С00210850244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196223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СПОРТ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оведение спортивных мероприятий»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90411025М00219999244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345 416,00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69,08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90500000000000000000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29 865 808,35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18 410 128,30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61,64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6 682 074,76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3 849 563,55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57,61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налоговых, таможенных органов и органов </w:t>
            </w:r>
            <w:r w:rsidR="00734D00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надзора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6 432 074,76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3 849 563,55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6 432 074,76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3 849 563,55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бюджетными расходами»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339 405,00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90501065Ф20019999242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604 403,00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339 405,00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5 827 671,76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3 510 158,55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60,23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5 092 471,76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3 191 952,90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62,68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5 092 471,76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3 191 952,90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5 092 471,76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3 191 952,90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3 911 268,63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2 490 761,70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</w:tr>
      <w:tr w:rsidR="00853ADF" w:rsidRPr="00853ADF" w:rsidTr="00A24126">
        <w:trPr>
          <w:trHeight w:val="9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90501065Ф30010110129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1 181 203,13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701 191,20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59,36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318 205,65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43,28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300 016,65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</w:tr>
      <w:tr w:rsidR="00853ADF" w:rsidRPr="00853ADF" w:rsidTr="00A24126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90501065Ф30010190122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300 016,65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90501065Ф30010190853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фин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ансы»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айбинского городского поселения»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90501115Ф40010910870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90504000000000000000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7 749 325,18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67,34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7 749 325,18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67,34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и транспортное обслуживание на территории Бодайбинс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муниципального образования»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7 749 325,18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67,34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734D00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«Транспортное обслуживание»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11 507 738,11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7 749 325,18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67,34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7 467 287,00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66,94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7 467 287,00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66,94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7 467 287,00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66,94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90504085Д30010420811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11 155 453,00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7 467 287,00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66,94</w:t>
            </w:r>
          </w:p>
        </w:tc>
      </w:tr>
      <w:tr w:rsidR="00853ADF" w:rsidRPr="00853ADF" w:rsidTr="00A24126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282 038,18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80,06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282 038,18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80,06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282 038,18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80,06</w:t>
            </w:r>
          </w:p>
        </w:tc>
      </w:tr>
      <w:tr w:rsidR="00853ADF" w:rsidRPr="00853ADF" w:rsidTr="00A24126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90504085Д30010421811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352 285,11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282 038,18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80,06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11 625 995,48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6 802 039,57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58,51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жилищно-коммунального хозяйства на территории Бодайбинского муниципального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2015-2022 годы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 водоотведения г. Бодайбо»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ьным категориям жилищного фонда»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A24126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196223">
        <w:trPr>
          <w:trHeight w:val="6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196223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90505015Ж30210680811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8 121 418,87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4 909 566,32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3 504 576,61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1 892 473,25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3 504 576,61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1 892 473,25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3 504 576,61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1 892 473,25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1 351 718,94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49,17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1 351 718,94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49,17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1 351 718,94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49,17</w:t>
            </w:r>
          </w:p>
        </w:tc>
      </w:tr>
      <w:tr w:rsidR="00853ADF" w:rsidRPr="00853ADF" w:rsidTr="00A24126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90505029130010690811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2 749 061,00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1 351 718,94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49,17</w:t>
            </w:r>
          </w:p>
        </w:tc>
      </w:tr>
      <w:tr w:rsidR="00853ADF" w:rsidRPr="00853ADF" w:rsidTr="00A24126">
        <w:trPr>
          <w:trHeight w:val="7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90505029130010691811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53ADF" w:rsidRPr="00853ADF" w:rsidTr="00A24126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206 368,31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206 368,31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53ADF" w:rsidRPr="00853ADF" w:rsidTr="00A24126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206 368,31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53ADF" w:rsidRPr="00853ADF" w:rsidTr="00A24126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90505029130010692811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206 368,31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53ADF" w:rsidRPr="00853ADF" w:rsidTr="00196223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90507000000000000000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90507050000000000000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196223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734D00" w:rsidP="0073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«Муниципальное управление»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2015-20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90507055А00000000000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качества предоставления муниципальных услуг и исполнения муниципальных функций"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90507055А20000000000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734D00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853ADF"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ификации муниципальных служащих»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90507055А20300000000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ADF" w:rsidRPr="00853ADF" w:rsidRDefault="00853ADF" w:rsidP="0085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90507055А20310130244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853ADF" w:rsidRPr="00853ADF" w:rsidTr="00A24126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-48 360 337,32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158 300,14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ADF" w:rsidRPr="00853ADF" w:rsidRDefault="00853ADF" w:rsidP="0085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-0,33</w:t>
            </w:r>
          </w:p>
        </w:tc>
      </w:tr>
    </w:tbl>
    <w:p w:rsidR="00DF191A" w:rsidRPr="00DF191A" w:rsidRDefault="00DF191A" w:rsidP="00DF191A">
      <w:pPr>
        <w:tabs>
          <w:tab w:val="left" w:pos="709"/>
          <w:tab w:val="left" w:pos="851"/>
        </w:tabs>
        <w:rPr>
          <w:rFonts w:ascii="Times New Roman" w:hAnsi="Times New Roman" w:cs="Times New Roman"/>
          <w:b/>
          <w:sz w:val="20"/>
          <w:szCs w:val="20"/>
        </w:rPr>
      </w:pPr>
    </w:p>
    <w:p w:rsidR="002E0C00" w:rsidRPr="009164A8" w:rsidRDefault="001F71CB" w:rsidP="009164A8">
      <w:pPr>
        <w:pStyle w:val="a4"/>
        <w:numPr>
          <w:ilvl w:val="0"/>
          <w:numId w:val="3"/>
        </w:numPr>
        <w:tabs>
          <w:tab w:val="left" w:pos="851"/>
        </w:tabs>
        <w:ind w:hanging="498"/>
        <w:jc w:val="both"/>
        <w:rPr>
          <w:rFonts w:ascii="Times New Roman" w:hAnsi="Times New Roman" w:cs="Times New Roman"/>
          <w:b/>
        </w:rPr>
      </w:pPr>
      <w:r w:rsidRPr="00482D8F">
        <w:rPr>
          <w:rFonts w:ascii="Times New Roman" w:hAnsi="Times New Roman" w:cs="Times New Roman"/>
          <w:b/>
        </w:rPr>
        <w:t>Источники финанси</w:t>
      </w:r>
      <w:r w:rsidR="00191D80">
        <w:rPr>
          <w:rFonts w:ascii="Times New Roman" w:hAnsi="Times New Roman" w:cs="Times New Roman"/>
          <w:b/>
        </w:rPr>
        <w:t>рования дефицита бюджета (Руб.)</w:t>
      </w:r>
      <w:r w:rsidR="00482D8F">
        <w:t xml:space="preserve">                                                                                    </w:t>
      </w:r>
      <w:r w:rsidR="00312EC7">
        <w:t xml:space="preserve">         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1843"/>
        <w:gridCol w:w="1701"/>
        <w:gridCol w:w="1559"/>
      </w:tblGrid>
      <w:tr w:rsidR="009164A8" w:rsidRPr="009164A8" w:rsidTr="00687F08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164A8" w:rsidRPr="009164A8" w:rsidTr="00687F0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4A8" w:rsidRPr="009164A8" w:rsidTr="00687F08">
        <w:trPr>
          <w:trHeight w:val="24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4A8" w:rsidRPr="009164A8" w:rsidTr="00687F08">
        <w:trPr>
          <w:trHeight w:val="2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4A8" w:rsidRPr="009164A8" w:rsidTr="00687F08">
        <w:trPr>
          <w:trHeight w:val="2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4A8" w:rsidRPr="009164A8" w:rsidTr="00687F08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164A8" w:rsidRPr="009164A8" w:rsidTr="00687F08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48 360 337,32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-316 600,28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48 676 937,60</w:t>
            </w:r>
          </w:p>
        </w:tc>
      </w:tr>
      <w:tr w:rsidR="009164A8" w:rsidRPr="009164A8" w:rsidTr="00687F08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A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4A8" w:rsidRPr="009164A8" w:rsidTr="00687F08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14 465 446,33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-158 300,14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14 623 746,47</w:t>
            </w:r>
          </w:p>
        </w:tc>
      </w:tr>
      <w:tr w:rsidR="009164A8" w:rsidRPr="009164A8" w:rsidTr="00687F08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4A8" w:rsidRPr="009164A8" w:rsidTr="00687F0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90401020000000000</w:t>
            </w: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14 465 446,33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-158 300,14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14 623 746,47</w:t>
            </w:r>
          </w:p>
        </w:tc>
      </w:tr>
      <w:tr w:rsidR="009164A8" w:rsidRPr="009164A8" w:rsidTr="00687F0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</w:t>
            </w: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14 465 446,33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-158 300,14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14 623 746,47</w:t>
            </w:r>
          </w:p>
        </w:tc>
      </w:tr>
      <w:tr w:rsidR="009164A8" w:rsidRPr="009164A8" w:rsidTr="00687F0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90401020000130000710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14 465 446,33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-158 300,14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14 623 746,47</w:t>
            </w:r>
          </w:p>
        </w:tc>
      </w:tr>
      <w:tr w:rsidR="009164A8" w:rsidRPr="009164A8" w:rsidTr="00687F08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64A8" w:rsidRPr="009164A8" w:rsidTr="00687F08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4A8" w:rsidRPr="009164A8" w:rsidTr="00687F08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33 894 890,99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-158 300,14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34 053 191,13</w:t>
            </w:r>
          </w:p>
        </w:tc>
      </w:tr>
      <w:tr w:rsidR="009164A8" w:rsidRPr="009164A8" w:rsidTr="00687F08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-340 806 590,87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-198 191 897,94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19622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-340 806 590,87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-198 191 897,94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19622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-340 806 590,87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-198 191 897,94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19622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-340 806 590,87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-198 191 897,94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687F08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-340 806 590,87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-198 191 897,94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687F08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374 701 481,86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198 033 597,80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687F0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374 701 481,86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198 033 597,80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687F0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374 701 481,86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198 033 597,80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687F0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374 701 481,86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198 033 597,80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164A8" w:rsidRPr="009164A8" w:rsidTr="00687F08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90401050201130000610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374 701 481,86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198 033 597,80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4A8" w:rsidRPr="009164A8" w:rsidRDefault="009164A8" w:rsidP="0091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6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A24126" w:rsidRDefault="00A24126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82262" w:rsidRPr="00312EC7" w:rsidRDefault="001D3469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№ 2</w:t>
      </w:r>
    </w:p>
    <w:p w:rsidR="00282262" w:rsidRPr="00312EC7" w:rsidRDefault="00482D8F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</w:t>
      </w:r>
      <w:r w:rsidR="00835858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к распоряжению администрации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                      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</w:t>
      </w:r>
      <w:r w:rsidR="00687F0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Бодайбинского городского поселения 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</w:t>
      </w:r>
      <w:r w:rsidR="00330A5D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</w:t>
      </w:r>
      <w:r w:rsidR="0019622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 </w:t>
      </w:r>
      <w:r w:rsidR="00196223">
        <w:rPr>
          <w:rFonts w:ascii="Times New Roman" w:eastAsia="Times New Roman" w:hAnsi="Times New Roman" w:cs="Times New Roman"/>
          <w:bCs/>
          <w:szCs w:val="24"/>
          <w:lang w:eastAsia="ru-RU"/>
        </w:rPr>
        <w:t>29.10.</w:t>
      </w:r>
      <w:r w:rsidR="005C6D1E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01</w:t>
      </w:r>
      <w:r w:rsidR="00312EC7">
        <w:rPr>
          <w:rFonts w:ascii="Times New Roman" w:eastAsia="Times New Roman" w:hAnsi="Times New Roman" w:cs="Times New Roman"/>
          <w:bCs/>
          <w:szCs w:val="24"/>
          <w:lang w:eastAsia="ru-RU"/>
        </w:rPr>
        <w:t>9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г. №</w:t>
      </w:r>
      <w:r w:rsidR="00EA595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196223">
        <w:rPr>
          <w:rFonts w:ascii="Times New Roman" w:eastAsia="Times New Roman" w:hAnsi="Times New Roman" w:cs="Times New Roman"/>
          <w:bCs/>
          <w:szCs w:val="24"/>
          <w:lang w:eastAsia="ru-RU"/>
        </w:rPr>
        <w:t>535-р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>ОТЧЕТ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об использовании средств резервного фонда 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Бодайбинского муниципального образования</w:t>
      </w:r>
    </w:p>
    <w:p w:rsidR="00282262" w:rsidRPr="00A85DE5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 w:rsidR="001D3469"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DA4C5C">
        <w:rPr>
          <w:rFonts w:ascii="Times New Roman" w:eastAsia="Times New Roman" w:hAnsi="Times New Roman" w:cs="Times New Roman"/>
          <w:b/>
          <w:szCs w:val="24"/>
          <w:lang w:eastAsia="ru-RU"/>
        </w:rPr>
        <w:t>месяцев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201</w:t>
      </w:r>
      <w:r w:rsidR="00A85DE5">
        <w:rPr>
          <w:rFonts w:ascii="Times New Roman" w:eastAsia="Times New Roman" w:hAnsi="Times New Roman" w:cs="Times New Roman"/>
          <w:b/>
          <w:szCs w:val="24"/>
          <w:lang w:eastAsia="ru-RU"/>
        </w:rPr>
        <w:t>9</w:t>
      </w:r>
      <w:r w:rsidRPr="00A85D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4"/>
        <w:gridCol w:w="2031"/>
      </w:tblGrid>
      <w:tr w:rsidR="00282262" w:rsidRPr="00282262" w:rsidTr="001F28F6">
        <w:trPr>
          <w:trHeight w:val="265"/>
        </w:trPr>
        <w:tc>
          <w:tcPr>
            <w:tcW w:w="7998" w:type="dxa"/>
          </w:tcPr>
          <w:p w:rsidR="00282262" w:rsidRPr="00312EC7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312EC7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(руб.</w:t>
            </w:r>
            <w:r w:rsidR="00282262"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282262" w:rsidRPr="00282262" w:rsidTr="001F28F6">
        <w:trPr>
          <w:trHeight w:val="288"/>
        </w:trPr>
        <w:tc>
          <w:tcPr>
            <w:tcW w:w="7998" w:type="dxa"/>
          </w:tcPr>
          <w:p w:rsidR="00282262" w:rsidRPr="00312EC7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312EC7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250 000,00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282262" w:rsidRPr="00282262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312EC7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312EC7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2E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250 000,00</w:t>
            </w:r>
          </w:p>
        </w:tc>
      </w:tr>
    </w:tbl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1D3469">
      <w:pgSz w:w="11906" w:h="16838" w:code="9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52" w:rsidRDefault="00827752" w:rsidP="00E81BEA">
      <w:pPr>
        <w:spacing w:after="0" w:line="240" w:lineRule="auto"/>
      </w:pPr>
      <w:r>
        <w:separator/>
      </w:r>
    </w:p>
  </w:endnote>
  <w:endnote w:type="continuationSeparator" w:id="0">
    <w:p w:rsidR="00827752" w:rsidRDefault="00827752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52" w:rsidRDefault="00827752" w:rsidP="00E81BEA">
      <w:pPr>
        <w:spacing w:after="0" w:line="240" w:lineRule="auto"/>
      </w:pPr>
      <w:r>
        <w:separator/>
      </w:r>
    </w:p>
  </w:footnote>
  <w:footnote w:type="continuationSeparator" w:id="0">
    <w:p w:rsidR="00827752" w:rsidRDefault="00827752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30EC3"/>
    <w:rsid w:val="00033487"/>
    <w:rsid w:val="00035E89"/>
    <w:rsid w:val="0009475E"/>
    <w:rsid w:val="000A2041"/>
    <w:rsid w:val="000B693B"/>
    <w:rsid w:val="000C5A84"/>
    <w:rsid w:val="000D12FE"/>
    <w:rsid w:val="000D3F78"/>
    <w:rsid w:val="00113221"/>
    <w:rsid w:val="001352F9"/>
    <w:rsid w:val="00144D91"/>
    <w:rsid w:val="00165E7B"/>
    <w:rsid w:val="00187F8B"/>
    <w:rsid w:val="00191855"/>
    <w:rsid w:val="00191D80"/>
    <w:rsid w:val="00196223"/>
    <w:rsid w:val="001A1BFF"/>
    <w:rsid w:val="001A2B69"/>
    <w:rsid w:val="001C04E3"/>
    <w:rsid w:val="001D3469"/>
    <w:rsid w:val="001E6764"/>
    <w:rsid w:val="001F28F6"/>
    <w:rsid w:val="001F5FA2"/>
    <w:rsid w:val="001F71CB"/>
    <w:rsid w:val="00231133"/>
    <w:rsid w:val="00231356"/>
    <w:rsid w:val="00244BDE"/>
    <w:rsid w:val="002758B6"/>
    <w:rsid w:val="00282262"/>
    <w:rsid w:val="00286479"/>
    <w:rsid w:val="002A3A25"/>
    <w:rsid w:val="002D22D8"/>
    <w:rsid w:val="002E0C00"/>
    <w:rsid w:val="002E2C14"/>
    <w:rsid w:val="002F102C"/>
    <w:rsid w:val="00312EC7"/>
    <w:rsid w:val="003175F6"/>
    <w:rsid w:val="00330A5D"/>
    <w:rsid w:val="00344C57"/>
    <w:rsid w:val="00350605"/>
    <w:rsid w:val="00361B48"/>
    <w:rsid w:val="003908D2"/>
    <w:rsid w:val="003960AA"/>
    <w:rsid w:val="003F6308"/>
    <w:rsid w:val="00425E41"/>
    <w:rsid w:val="0045036F"/>
    <w:rsid w:val="00455944"/>
    <w:rsid w:val="004560BA"/>
    <w:rsid w:val="00474D09"/>
    <w:rsid w:val="00482D8F"/>
    <w:rsid w:val="005110A1"/>
    <w:rsid w:val="0051561B"/>
    <w:rsid w:val="00521958"/>
    <w:rsid w:val="005351C6"/>
    <w:rsid w:val="005411D0"/>
    <w:rsid w:val="00547C6F"/>
    <w:rsid w:val="00552616"/>
    <w:rsid w:val="005A78AE"/>
    <w:rsid w:val="005B2BCB"/>
    <w:rsid w:val="005C11D5"/>
    <w:rsid w:val="005C6D1E"/>
    <w:rsid w:val="005E359A"/>
    <w:rsid w:val="005F023C"/>
    <w:rsid w:val="005F5C1D"/>
    <w:rsid w:val="006001CD"/>
    <w:rsid w:val="00612B4D"/>
    <w:rsid w:val="0061386E"/>
    <w:rsid w:val="00625CDB"/>
    <w:rsid w:val="00643E3B"/>
    <w:rsid w:val="00656BFD"/>
    <w:rsid w:val="006655D1"/>
    <w:rsid w:val="00687F08"/>
    <w:rsid w:val="006A053B"/>
    <w:rsid w:val="006A0A6E"/>
    <w:rsid w:val="006A1668"/>
    <w:rsid w:val="00710A38"/>
    <w:rsid w:val="007304C6"/>
    <w:rsid w:val="00734D00"/>
    <w:rsid w:val="00741D30"/>
    <w:rsid w:val="00746DB1"/>
    <w:rsid w:val="00761B11"/>
    <w:rsid w:val="00761F08"/>
    <w:rsid w:val="00784357"/>
    <w:rsid w:val="007849EB"/>
    <w:rsid w:val="007D13C6"/>
    <w:rsid w:val="007E502D"/>
    <w:rsid w:val="0080056C"/>
    <w:rsid w:val="008056B9"/>
    <w:rsid w:val="00827752"/>
    <w:rsid w:val="008324F1"/>
    <w:rsid w:val="00835858"/>
    <w:rsid w:val="00843084"/>
    <w:rsid w:val="00853ADF"/>
    <w:rsid w:val="00872713"/>
    <w:rsid w:val="008829A9"/>
    <w:rsid w:val="0088474F"/>
    <w:rsid w:val="008977A8"/>
    <w:rsid w:val="008A29C0"/>
    <w:rsid w:val="008B309A"/>
    <w:rsid w:val="008B37A2"/>
    <w:rsid w:val="008C76D4"/>
    <w:rsid w:val="009135E7"/>
    <w:rsid w:val="009164A8"/>
    <w:rsid w:val="0093790F"/>
    <w:rsid w:val="00960DFF"/>
    <w:rsid w:val="009A10EA"/>
    <w:rsid w:val="009A6D3E"/>
    <w:rsid w:val="009B224C"/>
    <w:rsid w:val="009C16E2"/>
    <w:rsid w:val="009C27E9"/>
    <w:rsid w:val="009C4FAD"/>
    <w:rsid w:val="009C5FA8"/>
    <w:rsid w:val="009E5228"/>
    <w:rsid w:val="009F220F"/>
    <w:rsid w:val="00A24126"/>
    <w:rsid w:val="00A34001"/>
    <w:rsid w:val="00A366DF"/>
    <w:rsid w:val="00A375EB"/>
    <w:rsid w:val="00A63A80"/>
    <w:rsid w:val="00A720A7"/>
    <w:rsid w:val="00A74B0A"/>
    <w:rsid w:val="00A85DE5"/>
    <w:rsid w:val="00A90E4E"/>
    <w:rsid w:val="00AA5F8F"/>
    <w:rsid w:val="00AB575C"/>
    <w:rsid w:val="00AD4176"/>
    <w:rsid w:val="00AF1C83"/>
    <w:rsid w:val="00AF67DE"/>
    <w:rsid w:val="00B11BFB"/>
    <w:rsid w:val="00B1415D"/>
    <w:rsid w:val="00B25343"/>
    <w:rsid w:val="00B417D9"/>
    <w:rsid w:val="00B60F32"/>
    <w:rsid w:val="00B7794A"/>
    <w:rsid w:val="00B90FFE"/>
    <w:rsid w:val="00B9451D"/>
    <w:rsid w:val="00BB1850"/>
    <w:rsid w:val="00BB2C14"/>
    <w:rsid w:val="00BB3937"/>
    <w:rsid w:val="00BB4BFA"/>
    <w:rsid w:val="00BF1BD9"/>
    <w:rsid w:val="00C04E63"/>
    <w:rsid w:val="00C20E72"/>
    <w:rsid w:val="00C338B0"/>
    <w:rsid w:val="00C634B4"/>
    <w:rsid w:val="00C64CC0"/>
    <w:rsid w:val="00C761A8"/>
    <w:rsid w:val="00C8268D"/>
    <w:rsid w:val="00C938ED"/>
    <w:rsid w:val="00CA6E11"/>
    <w:rsid w:val="00CB46F8"/>
    <w:rsid w:val="00CC0A32"/>
    <w:rsid w:val="00CC2F75"/>
    <w:rsid w:val="00CD5951"/>
    <w:rsid w:val="00CF7EDA"/>
    <w:rsid w:val="00D00AB2"/>
    <w:rsid w:val="00D15EB6"/>
    <w:rsid w:val="00D17B75"/>
    <w:rsid w:val="00D65923"/>
    <w:rsid w:val="00D71F89"/>
    <w:rsid w:val="00D93307"/>
    <w:rsid w:val="00DA3EBE"/>
    <w:rsid w:val="00DA4C5C"/>
    <w:rsid w:val="00DC535A"/>
    <w:rsid w:val="00DC556A"/>
    <w:rsid w:val="00DE2CF2"/>
    <w:rsid w:val="00DF191A"/>
    <w:rsid w:val="00DF4F56"/>
    <w:rsid w:val="00DF6248"/>
    <w:rsid w:val="00E05D68"/>
    <w:rsid w:val="00E1302E"/>
    <w:rsid w:val="00E3173D"/>
    <w:rsid w:val="00E455EE"/>
    <w:rsid w:val="00E60CC8"/>
    <w:rsid w:val="00E81BEA"/>
    <w:rsid w:val="00EA15D3"/>
    <w:rsid w:val="00EA43EF"/>
    <w:rsid w:val="00EA5959"/>
    <w:rsid w:val="00EB78B7"/>
    <w:rsid w:val="00EC51F3"/>
    <w:rsid w:val="00ED443F"/>
    <w:rsid w:val="00ED6F79"/>
    <w:rsid w:val="00EE6E82"/>
    <w:rsid w:val="00F01FF7"/>
    <w:rsid w:val="00F03971"/>
    <w:rsid w:val="00F256B0"/>
    <w:rsid w:val="00F35160"/>
    <w:rsid w:val="00FA1F0B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2AA1-20C2-4C7D-8632-FE654AEE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15414</Words>
  <Characters>87863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Ходарева Светлана Николаевна</cp:lastModifiedBy>
  <cp:revision>14</cp:revision>
  <cp:lastPrinted>2019-10-29T03:32:00Z</cp:lastPrinted>
  <dcterms:created xsi:type="dcterms:W3CDTF">2019-10-28T02:54:00Z</dcterms:created>
  <dcterms:modified xsi:type="dcterms:W3CDTF">2019-11-05T08:57:00Z</dcterms:modified>
</cp:coreProperties>
</file>