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</w:t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Ь БОДАЙБИНСКИЙ РАЙОН</w:t>
      </w: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0.10.201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      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A1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Бодайбо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2A1D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621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-п</w:t>
      </w:r>
    </w:p>
    <w:p w:rsidR="002A1D8B" w:rsidRPr="0058472C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95147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2015-2017 годы</w:t>
      </w:r>
    </w:p>
    <w:p w:rsidR="002A1D8B" w:rsidRPr="0058472C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472C" w:rsidRPr="0058472C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zh-CN"/>
        </w:rPr>
        <w:t xml:space="preserve">В соответствии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со </w:t>
      </w:r>
      <w:hyperlink r:id="rId5" w:history="1">
        <w:r w:rsidRPr="0058472C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ей</w:t>
        </w:r>
        <w:r w:rsidRPr="0058472C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 17</w:t>
        </w:r>
        <w:r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 xml:space="preserve">9 </w:t>
        </w:r>
        <w:r w:rsidRPr="0058472C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Бюджетного кодекса Российской Федерации</w:t>
        </w:r>
      </w:hyperlink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, Федеральным законом от 06.10.2003 г. № 131-ФЗ «Об общих принципах организации местного самоупра</w:t>
      </w:r>
      <w:r w:rsidR="00E579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вления в Российской Федерации»,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</w:t>
      </w:r>
      <w:r w:rsidR="00E579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ями 6, </w:t>
      </w:r>
      <w:r w:rsidRPr="0058472C">
        <w:rPr>
          <w:rFonts w:ascii="Times New Roman" w:eastAsia="Times New Roman" w:hAnsi="Times New Roman" w:cs="Times New Roman"/>
          <w:sz w:val="24"/>
          <w:szCs w:val="24"/>
          <w:lang w:eastAsia="zh-CN"/>
        </w:rPr>
        <w:t>23 Устава Бодайбинского муниципального образования,</w:t>
      </w:r>
    </w:p>
    <w:p w:rsidR="0058472C" w:rsidRPr="0058472C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58472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ПОСТАНОВЛЯЮ:</w:t>
      </w:r>
    </w:p>
    <w:p w:rsidR="0058472C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1. </w:t>
      </w:r>
      <w:r w:rsidR="00E579E5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Внести в муниципальную программу 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«Муниципальные финансы» на 2015-2017 годы, утвержденную постановлением администрации Бодайбинского городского поселения от 20.10.2014 г. №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</w:t>
      </w:r>
      <w:r w:rsidR="00E579E5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292937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- Т</w:t>
      </w:r>
      <w:r w:rsidR="00E579E5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аблицу 1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главы 4</w:t>
      </w:r>
      <w:r w:rsidR="00E579E5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изложить </w:t>
      </w:r>
      <w:r w:rsidR="00292937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новой</w:t>
      </w:r>
      <w:r w:rsidR="00292937"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 xml:space="preserve"> редакции:</w:t>
      </w:r>
    </w:p>
    <w:p w:rsidR="00BC57D6" w:rsidRDefault="00BC57D6" w:rsidP="00BC5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  <w:t>«Таблица 1</w:t>
      </w:r>
    </w:p>
    <w:p w:rsidR="00292937" w:rsidRPr="00292937" w:rsidRDefault="00292937" w:rsidP="0029293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929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144"/>
        <w:gridCol w:w="1571"/>
        <w:gridCol w:w="1777"/>
        <w:gridCol w:w="1983"/>
        <w:gridCol w:w="2066"/>
      </w:tblGrid>
      <w:tr w:rsidR="00292937" w:rsidRPr="00292937" w:rsidTr="008565F8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муниципальной программы,</w:t>
            </w:r>
          </w:p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  <w:tr w:rsidR="00292937" w:rsidRPr="00292937" w:rsidTr="008565F8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весь период реализации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</w:tr>
      <w:tr w:rsidR="00292937" w:rsidRPr="00292937" w:rsidTr="008565F8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Муниципальная программа «Муниципальные финансы»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7A3373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15 103,5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7A3373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5 118,0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4 898,3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5 087,2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11,0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74564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1 020,9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E058D6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E058D6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13 299,6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E0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4</w:t>
            </w:r>
            <w:r w:rsidR="00E05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338,5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4 387,3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4 573,8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Подпрограмма «Резервный фонд администрации Бодайбинского     городского поселения»</w:t>
            </w:r>
          </w:p>
        </w:tc>
      </w:tr>
      <w:tr w:rsidR="00292937" w:rsidRPr="00292937" w:rsidTr="008565F8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937" w:rsidRPr="00292937" w:rsidRDefault="00292937" w:rsidP="0029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29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</w:t>
            </w:r>
          </w:p>
        </w:tc>
      </w:tr>
    </w:tbl>
    <w:p w:rsidR="002A1D8B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</w:p>
    <w:p w:rsidR="0058472C" w:rsidRDefault="00BC57D6" w:rsidP="002A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2. </w:t>
      </w:r>
      <w:r w:rsidR="0058472C" w:rsidRPr="0058472C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Настоящее постановление подлежит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официальному </w:t>
      </w:r>
      <w:r w:rsidR="0058472C" w:rsidRPr="0058472C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опубликованию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val="en-US" w:eastAsia="zh-CN"/>
          </w:rPr>
          <w:t>www</w:t>
        </w:r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zh-CN"/>
          </w:rPr>
          <w:t>.</w:t>
        </w:r>
        <w:proofErr w:type="spellStart"/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val="en-US" w:eastAsia="zh-CN"/>
          </w:rPr>
          <w:t>uprava</w:t>
        </w:r>
        <w:proofErr w:type="spellEnd"/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zh-CN"/>
          </w:rPr>
          <w:t>-</w:t>
        </w:r>
        <w:proofErr w:type="spellStart"/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val="en-US" w:eastAsia="zh-CN"/>
          </w:rPr>
          <w:t>bodaibo</w:t>
        </w:r>
        <w:proofErr w:type="spellEnd"/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eastAsia="zh-CN"/>
          </w:rPr>
          <w:t>.</w:t>
        </w:r>
        <w:proofErr w:type="spellStart"/>
        <w:r w:rsidRPr="00A17D92">
          <w:rPr>
            <w:rStyle w:val="a4"/>
            <w:rFonts w:ascii="Times New Roman" w:eastAsia="Times New Roman" w:hAnsi="Times New Roman" w:cs="Times New Roman"/>
            <w:spacing w:val="-3"/>
            <w:sz w:val="24"/>
            <w:szCs w:val="24"/>
            <w:lang w:val="en-US" w:eastAsia="zh-CN"/>
          </w:rPr>
          <w:t>ru</w:t>
        </w:r>
        <w:proofErr w:type="spellEnd"/>
      </w:hyperlink>
      <w:r w:rsidRPr="00BC57D6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.</w:t>
      </w:r>
    </w:p>
    <w:p w:rsidR="00BC57D6" w:rsidRPr="00BC57D6" w:rsidRDefault="00BC57D6" w:rsidP="002A1D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3.    </w:t>
      </w:r>
      <w:r w:rsidR="00F87EDA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Настоящее постановление вступает в силу со дня официального опубликования.</w:t>
      </w:r>
    </w:p>
    <w:p w:rsidR="0058472C" w:rsidRPr="0058472C" w:rsidRDefault="0058472C" w:rsidP="0058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72C" w:rsidRPr="0058472C" w:rsidRDefault="0058472C" w:rsidP="005847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63" w:rsidRDefault="0058472C" w:rsidP="00584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F8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ДУБКОВ</w:t>
      </w:r>
    </w:p>
    <w:p w:rsidR="00BC6763" w:rsidRPr="00BC6763" w:rsidRDefault="00BC6763" w:rsidP="00BC6763">
      <w:pPr>
        <w:rPr>
          <w:rFonts w:ascii="Times New Roman" w:hAnsi="Times New Roman" w:cs="Times New Roman"/>
          <w:i/>
        </w:rPr>
      </w:pPr>
      <w:bookmarkStart w:id="0" w:name="_GoBack"/>
      <w:r w:rsidRPr="00BC6763">
        <w:rPr>
          <w:rFonts w:ascii="Times New Roman" w:hAnsi="Times New Roman" w:cs="Times New Roman"/>
          <w:i/>
        </w:rPr>
        <w:t xml:space="preserve">Опубликовано в газете «Бодайбинские ведомости» от 05.12.2015 г. № 39 (120), стр. </w:t>
      </w:r>
      <w:r w:rsidRPr="00BC6763">
        <w:rPr>
          <w:rFonts w:ascii="Times New Roman" w:hAnsi="Times New Roman" w:cs="Times New Roman"/>
          <w:i/>
        </w:rPr>
        <w:t>2</w:t>
      </w:r>
      <w:bookmarkEnd w:id="0"/>
    </w:p>
    <w:sectPr w:rsidR="00BC6763" w:rsidRPr="00BC6763" w:rsidSect="00F87EDA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C"/>
    <w:rsid w:val="00274564"/>
    <w:rsid w:val="00292937"/>
    <w:rsid w:val="002A1D8B"/>
    <w:rsid w:val="0058472C"/>
    <w:rsid w:val="007A3373"/>
    <w:rsid w:val="007A42E4"/>
    <w:rsid w:val="008565F8"/>
    <w:rsid w:val="0095147E"/>
    <w:rsid w:val="00BC57D6"/>
    <w:rsid w:val="00BC6763"/>
    <w:rsid w:val="00E058D6"/>
    <w:rsid w:val="00E579E5"/>
    <w:rsid w:val="00F8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5978C-5AEB-4578-8BE3-CC70809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Плешува Альмира Алексеевна</cp:lastModifiedBy>
  <cp:revision>8</cp:revision>
  <cp:lastPrinted>2015-12-02T03:09:00Z</cp:lastPrinted>
  <dcterms:created xsi:type="dcterms:W3CDTF">2015-12-01T03:27:00Z</dcterms:created>
  <dcterms:modified xsi:type="dcterms:W3CDTF">2015-12-11T10:11:00Z</dcterms:modified>
</cp:coreProperties>
</file>