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3D" w:rsidRPr="00124782" w:rsidRDefault="00AA543D" w:rsidP="00AA543D">
      <w:pPr>
        <w:ind w:firstLine="567"/>
        <w:jc w:val="center"/>
        <w:rPr>
          <w:sz w:val="23"/>
          <w:szCs w:val="23"/>
        </w:rPr>
      </w:pPr>
      <w:r w:rsidRPr="00124782">
        <w:rPr>
          <w:b/>
          <w:sz w:val="23"/>
          <w:szCs w:val="23"/>
        </w:rPr>
        <w:t>РОССИЙСКАЯ ФЕДЕРАЦИЯ</w:t>
      </w:r>
    </w:p>
    <w:p w:rsidR="00AA543D" w:rsidRPr="00124782" w:rsidRDefault="00AA543D" w:rsidP="00AA543D">
      <w:pPr>
        <w:ind w:firstLine="567"/>
        <w:jc w:val="center"/>
        <w:rPr>
          <w:b/>
          <w:sz w:val="23"/>
          <w:szCs w:val="23"/>
        </w:rPr>
      </w:pPr>
      <w:r w:rsidRPr="00124782">
        <w:rPr>
          <w:b/>
          <w:sz w:val="23"/>
          <w:szCs w:val="23"/>
        </w:rPr>
        <w:t>ИРКУТСКАЯ ОБЛАСТЬ БОДАЙБИНСКИЙ РАЙОН</w:t>
      </w:r>
    </w:p>
    <w:p w:rsidR="00AA543D" w:rsidRPr="00124782" w:rsidRDefault="00AA543D" w:rsidP="00AA543D">
      <w:pPr>
        <w:ind w:firstLine="567"/>
        <w:jc w:val="center"/>
        <w:rPr>
          <w:b/>
          <w:sz w:val="23"/>
          <w:szCs w:val="23"/>
        </w:rPr>
      </w:pPr>
      <w:r w:rsidRPr="00124782">
        <w:rPr>
          <w:b/>
          <w:sz w:val="23"/>
          <w:szCs w:val="23"/>
        </w:rPr>
        <w:t>ДУМА БОДАЙБИНСКОГО ГОРОДСКОГО ПОСЕЛЕНИЯ</w:t>
      </w:r>
    </w:p>
    <w:p w:rsidR="00AA543D" w:rsidRPr="00124782" w:rsidRDefault="00AA543D" w:rsidP="00AA543D">
      <w:pPr>
        <w:ind w:firstLine="567"/>
        <w:jc w:val="center"/>
        <w:rPr>
          <w:b/>
          <w:sz w:val="23"/>
          <w:szCs w:val="23"/>
        </w:rPr>
      </w:pPr>
      <w:r w:rsidRPr="00124782">
        <w:rPr>
          <w:b/>
          <w:sz w:val="23"/>
          <w:szCs w:val="23"/>
        </w:rPr>
        <w:t>РЕШЕНИЕ</w:t>
      </w:r>
    </w:p>
    <w:p w:rsidR="00AA543D" w:rsidRPr="00124782" w:rsidRDefault="00AA543D" w:rsidP="00AA543D">
      <w:pPr>
        <w:ind w:firstLine="567"/>
        <w:jc w:val="center"/>
        <w:rPr>
          <w:b/>
          <w:sz w:val="23"/>
          <w:szCs w:val="23"/>
        </w:rPr>
      </w:pPr>
    </w:p>
    <w:p w:rsidR="008032BD" w:rsidRDefault="008032BD" w:rsidP="008032BD">
      <w:pPr>
        <w:tabs>
          <w:tab w:val="left" w:pos="5145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Принято на заседании Думы Бодайбинского городского поселения 19.12.2017 г.</w:t>
      </w:r>
    </w:p>
    <w:p w:rsidR="008032BD" w:rsidRDefault="008032BD" w:rsidP="008032BD">
      <w:pPr>
        <w:jc w:val="both"/>
        <w:rPr>
          <w:sz w:val="23"/>
          <w:szCs w:val="23"/>
        </w:rPr>
      </w:pPr>
    </w:p>
    <w:p w:rsidR="00AA543D" w:rsidRPr="00124782" w:rsidRDefault="00AA543D" w:rsidP="008032BD">
      <w:pPr>
        <w:rPr>
          <w:sz w:val="23"/>
          <w:szCs w:val="23"/>
        </w:rPr>
      </w:pPr>
    </w:p>
    <w:p w:rsidR="00AA543D" w:rsidRPr="00124782" w:rsidRDefault="00AA543D" w:rsidP="00AA543D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124782">
        <w:rPr>
          <w:sz w:val="23"/>
          <w:szCs w:val="23"/>
        </w:rPr>
        <w:t>О признании утратившим силу решения Думы Бодайбинского городского поселения от 30.05.2011 г. № 208-па «Об утверждении Положения о муниципальном земельном контроле на территории Бодайбинского муниципального образования»</w:t>
      </w:r>
    </w:p>
    <w:p w:rsidR="00AA543D" w:rsidRPr="00124782" w:rsidRDefault="00AA543D" w:rsidP="00AA543D">
      <w:pPr>
        <w:ind w:firstLine="567"/>
        <w:jc w:val="both"/>
        <w:rPr>
          <w:b/>
          <w:sz w:val="23"/>
          <w:szCs w:val="23"/>
        </w:rPr>
      </w:pPr>
    </w:p>
    <w:p w:rsidR="00AA543D" w:rsidRPr="00124782" w:rsidRDefault="00AA543D" w:rsidP="00AA543D">
      <w:pPr>
        <w:ind w:firstLine="567"/>
        <w:jc w:val="both"/>
        <w:rPr>
          <w:b/>
          <w:sz w:val="23"/>
          <w:szCs w:val="23"/>
        </w:rPr>
      </w:pPr>
    </w:p>
    <w:p w:rsidR="00AA543D" w:rsidRPr="00124782" w:rsidRDefault="00AA543D" w:rsidP="00AA543D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24782">
        <w:rPr>
          <w:bCs/>
          <w:sz w:val="23"/>
          <w:szCs w:val="23"/>
        </w:rPr>
        <w:t xml:space="preserve">В соответствии с Федеральным </w:t>
      </w:r>
      <w:hyperlink r:id="rId5" w:history="1">
        <w:r w:rsidRPr="00124782">
          <w:rPr>
            <w:bCs/>
            <w:sz w:val="23"/>
            <w:szCs w:val="23"/>
          </w:rPr>
          <w:t>законом</w:t>
        </w:r>
      </w:hyperlink>
      <w:r w:rsidRPr="00124782">
        <w:rPr>
          <w:bCs/>
          <w:sz w:val="23"/>
          <w:szCs w:val="23"/>
        </w:rPr>
        <w:t xml:space="preserve"> </w:t>
      </w:r>
      <w:r w:rsidRPr="00124782">
        <w:rPr>
          <w:sz w:val="23"/>
          <w:szCs w:val="23"/>
        </w:rPr>
        <w:t>от 06.10.2003 г. № 131-ФЗ «Об общих принципах организации местного самоуправления в Российской Федерации»</w:t>
      </w:r>
      <w:r w:rsidRPr="00124782">
        <w:rPr>
          <w:bCs/>
          <w:sz w:val="23"/>
          <w:szCs w:val="23"/>
        </w:rPr>
        <w:t>, р</w:t>
      </w:r>
      <w:r w:rsidRPr="00124782">
        <w:rPr>
          <w:sz w:val="23"/>
          <w:szCs w:val="23"/>
        </w:rPr>
        <w:t>уководствуясь статьей 34 Устава Бодайбинского муниципального образования,</w:t>
      </w:r>
    </w:p>
    <w:p w:rsidR="00AA543D" w:rsidRPr="00124782" w:rsidRDefault="00AA543D" w:rsidP="00AA543D">
      <w:pPr>
        <w:jc w:val="both"/>
        <w:rPr>
          <w:b/>
          <w:sz w:val="23"/>
          <w:szCs w:val="23"/>
        </w:rPr>
      </w:pPr>
      <w:r w:rsidRPr="00124782">
        <w:rPr>
          <w:b/>
          <w:sz w:val="23"/>
          <w:szCs w:val="23"/>
        </w:rPr>
        <w:t>РЕШИЛА:</w:t>
      </w:r>
    </w:p>
    <w:p w:rsidR="00AA543D" w:rsidRPr="00124782" w:rsidRDefault="00AA543D" w:rsidP="00AA543D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24782">
        <w:rPr>
          <w:sz w:val="23"/>
          <w:szCs w:val="23"/>
        </w:rPr>
        <w:t>1. Признать утратившим силу решение Думы Бода</w:t>
      </w:r>
      <w:r w:rsidR="00124782">
        <w:rPr>
          <w:sz w:val="23"/>
          <w:szCs w:val="23"/>
        </w:rPr>
        <w:t xml:space="preserve">йбинского городского поселения </w:t>
      </w:r>
      <w:r w:rsidRPr="00124782">
        <w:rPr>
          <w:sz w:val="23"/>
          <w:szCs w:val="23"/>
        </w:rPr>
        <w:t>от 30.05.2011 г. № 208-па «Об утверждении Положения о муниципальном земельном контроле на территории Бодайбинского муниципального образования»</w:t>
      </w:r>
      <w:r w:rsidR="005B521B" w:rsidRPr="00124782">
        <w:rPr>
          <w:sz w:val="23"/>
          <w:szCs w:val="23"/>
        </w:rPr>
        <w:t>.</w:t>
      </w:r>
    </w:p>
    <w:p w:rsidR="00AA543D" w:rsidRPr="00124782" w:rsidRDefault="00747706" w:rsidP="00AA543D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AA543D" w:rsidRPr="00124782">
        <w:rPr>
          <w:sz w:val="23"/>
          <w:szCs w:val="23"/>
        </w:rPr>
        <w:t xml:space="preserve">. Настоящее решение подлежит официальному опубликованию в средствах массовой информации и размещению на официальном сайте администрации Бодайбинского городского поселения в </w:t>
      </w:r>
      <w:r w:rsidR="005B521B" w:rsidRPr="00124782">
        <w:rPr>
          <w:sz w:val="23"/>
          <w:szCs w:val="23"/>
        </w:rPr>
        <w:t xml:space="preserve">информационно-телекоммуникационной </w:t>
      </w:r>
      <w:r w:rsidR="00AA543D" w:rsidRPr="00124782">
        <w:rPr>
          <w:sz w:val="23"/>
          <w:szCs w:val="23"/>
        </w:rPr>
        <w:t xml:space="preserve">сети Интернет </w:t>
      </w:r>
      <w:hyperlink r:id="rId6" w:history="1">
        <w:r w:rsidR="00AA543D" w:rsidRPr="00124782">
          <w:rPr>
            <w:rStyle w:val="a4"/>
            <w:color w:val="auto"/>
            <w:sz w:val="23"/>
            <w:szCs w:val="23"/>
            <w:u w:val="none"/>
            <w:lang w:val="en-US"/>
          </w:rPr>
          <w:t>www</w:t>
        </w:r>
        <w:r w:rsidR="00AA543D" w:rsidRPr="00124782">
          <w:rPr>
            <w:rStyle w:val="a4"/>
            <w:color w:val="auto"/>
            <w:sz w:val="23"/>
            <w:szCs w:val="23"/>
            <w:u w:val="none"/>
          </w:rPr>
          <w:t>.</w:t>
        </w:r>
        <w:r w:rsidR="00AA543D" w:rsidRPr="00124782">
          <w:rPr>
            <w:rStyle w:val="a4"/>
            <w:color w:val="auto"/>
            <w:sz w:val="23"/>
            <w:szCs w:val="23"/>
            <w:u w:val="none"/>
            <w:lang w:val="en-US"/>
          </w:rPr>
          <w:t>uprava</w:t>
        </w:r>
        <w:r w:rsidR="00AA543D" w:rsidRPr="00124782">
          <w:rPr>
            <w:rStyle w:val="a4"/>
            <w:color w:val="auto"/>
            <w:sz w:val="23"/>
            <w:szCs w:val="23"/>
            <w:u w:val="none"/>
          </w:rPr>
          <w:t>-</w:t>
        </w:r>
        <w:r w:rsidR="00AA543D" w:rsidRPr="00124782">
          <w:rPr>
            <w:rStyle w:val="a4"/>
            <w:color w:val="auto"/>
            <w:sz w:val="23"/>
            <w:szCs w:val="23"/>
            <w:u w:val="none"/>
            <w:lang w:val="en-US"/>
          </w:rPr>
          <w:t>bodaibo</w:t>
        </w:r>
        <w:r w:rsidR="00AA543D" w:rsidRPr="00124782">
          <w:rPr>
            <w:rStyle w:val="a4"/>
            <w:color w:val="auto"/>
            <w:sz w:val="23"/>
            <w:szCs w:val="23"/>
            <w:u w:val="none"/>
          </w:rPr>
          <w:t>.</w:t>
        </w:r>
        <w:r w:rsidR="00AA543D" w:rsidRPr="00124782">
          <w:rPr>
            <w:rStyle w:val="a4"/>
            <w:color w:val="auto"/>
            <w:sz w:val="23"/>
            <w:szCs w:val="23"/>
            <w:u w:val="none"/>
            <w:lang w:val="en-US"/>
          </w:rPr>
          <w:t>ru</w:t>
        </w:r>
      </w:hyperlink>
      <w:r w:rsidR="00AA543D" w:rsidRPr="00124782">
        <w:rPr>
          <w:sz w:val="23"/>
          <w:szCs w:val="23"/>
        </w:rPr>
        <w:t>.</w:t>
      </w:r>
    </w:p>
    <w:p w:rsidR="00AA543D" w:rsidRPr="00124782" w:rsidRDefault="00747706" w:rsidP="00AA543D">
      <w:pPr>
        <w:pStyle w:val="a3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AA543D" w:rsidRPr="00124782">
        <w:rPr>
          <w:sz w:val="23"/>
          <w:szCs w:val="23"/>
        </w:rPr>
        <w:t>. Настоящее решение вступает в силу после дня его официального опубликования.</w:t>
      </w:r>
    </w:p>
    <w:p w:rsidR="00AA543D" w:rsidRPr="00124782" w:rsidRDefault="00AA543D" w:rsidP="00AA543D">
      <w:pPr>
        <w:ind w:firstLine="567"/>
        <w:jc w:val="both"/>
        <w:rPr>
          <w:sz w:val="23"/>
          <w:szCs w:val="23"/>
        </w:rPr>
      </w:pPr>
    </w:p>
    <w:p w:rsidR="00AA543D" w:rsidRPr="00124782" w:rsidRDefault="00AA543D" w:rsidP="00AA543D">
      <w:pPr>
        <w:ind w:firstLine="567"/>
        <w:jc w:val="both"/>
        <w:rPr>
          <w:sz w:val="23"/>
          <w:szCs w:val="23"/>
        </w:rPr>
      </w:pPr>
    </w:p>
    <w:p w:rsidR="00AA543D" w:rsidRPr="00124782" w:rsidRDefault="00AA543D" w:rsidP="00AA543D">
      <w:pPr>
        <w:ind w:firstLine="567"/>
        <w:jc w:val="both"/>
        <w:rPr>
          <w:sz w:val="23"/>
          <w:szCs w:val="23"/>
        </w:rPr>
      </w:pPr>
    </w:p>
    <w:p w:rsidR="00550E0A" w:rsidRPr="00777805" w:rsidRDefault="00550E0A" w:rsidP="00550E0A">
      <w:pPr>
        <w:rPr>
          <w:b/>
          <w:sz w:val="23"/>
          <w:szCs w:val="23"/>
        </w:rPr>
      </w:pPr>
      <w:r w:rsidRPr="00777805">
        <w:rPr>
          <w:b/>
          <w:sz w:val="23"/>
          <w:szCs w:val="23"/>
        </w:rPr>
        <w:t xml:space="preserve">Председатель Думы Бодайбинского                                 Глава Бодайбинского </w:t>
      </w:r>
    </w:p>
    <w:p w:rsidR="00550E0A" w:rsidRPr="00777805" w:rsidRDefault="00550E0A" w:rsidP="00550E0A">
      <w:pPr>
        <w:rPr>
          <w:b/>
          <w:sz w:val="23"/>
          <w:szCs w:val="23"/>
        </w:rPr>
      </w:pPr>
      <w:r w:rsidRPr="00777805">
        <w:rPr>
          <w:b/>
          <w:sz w:val="23"/>
          <w:szCs w:val="23"/>
        </w:rPr>
        <w:t>городского поселения                                                          муниципального образования</w:t>
      </w:r>
    </w:p>
    <w:p w:rsidR="00550E0A" w:rsidRPr="00777805" w:rsidRDefault="00550E0A" w:rsidP="00550E0A">
      <w:pPr>
        <w:rPr>
          <w:b/>
          <w:sz w:val="23"/>
          <w:szCs w:val="23"/>
        </w:rPr>
      </w:pPr>
      <w:r w:rsidRPr="00777805">
        <w:rPr>
          <w:b/>
          <w:sz w:val="23"/>
          <w:szCs w:val="23"/>
        </w:rPr>
        <w:t>__________________ Т.К. Ахтямова                                  _________________ А.В. Дубков</w:t>
      </w:r>
    </w:p>
    <w:p w:rsidR="00550E0A" w:rsidRPr="00777805" w:rsidRDefault="00550E0A" w:rsidP="00550E0A">
      <w:pPr>
        <w:jc w:val="both"/>
        <w:rPr>
          <w:sz w:val="23"/>
          <w:szCs w:val="23"/>
        </w:rPr>
      </w:pPr>
    </w:p>
    <w:p w:rsidR="00550E0A" w:rsidRPr="00777805" w:rsidRDefault="00550E0A" w:rsidP="00550E0A">
      <w:pPr>
        <w:jc w:val="right"/>
        <w:rPr>
          <w:sz w:val="23"/>
          <w:szCs w:val="23"/>
        </w:rPr>
      </w:pPr>
    </w:p>
    <w:p w:rsidR="00550E0A" w:rsidRPr="00777805" w:rsidRDefault="00550E0A" w:rsidP="00550E0A">
      <w:pPr>
        <w:jc w:val="right"/>
        <w:rPr>
          <w:sz w:val="23"/>
          <w:szCs w:val="23"/>
        </w:rPr>
      </w:pPr>
    </w:p>
    <w:p w:rsidR="00550E0A" w:rsidRPr="00777805" w:rsidRDefault="00550E0A" w:rsidP="00550E0A">
      <w:pPr>
        <w:jc w:val="right"/>
        <w:rPr>
          <w:sz w:val="20"/>
          <w:szCs w:val="20"/>
        </w:rPr>
      </w:pPr>
      <w:r>
        <w:rPr>
          <w:sz w:val="20"/>
          <w:szCs w:val="20"/>
        </w:rPr>
        <w:t>19.12.2017 г. № 28</w:t>
      </w:r>
      <w:r w:rsidRPr="00777805">
        <w:rPr>
          <w:sz w:val="20"/>
          <w:szCs w:val="20"/>
        </w:rPr>
        <w:t>-па</w:t>
      </w:r>
    </w:p>
    <w:p w:rsidR="00550E0A" w:rsidRPr="00777805" w:rsidRDefault="00550E0A" w:rsidP="00550E0A">
      <w:pPr>
        <w:jc w:val="right"/>
        <w:rPr>
          <w:sz w:val="23"/>
          <w:szCs w:val="23"/>
        </w:rPr>
      </w:pPr>
      <w:r w:rsidRPr="00777805">
        <w:rPr>
          <w:sz w:val="20"/>
          <w:szCs w:val="20"/>
        </w:rPr>
        <w:t>г. Бодайбо</w:t>
      </w:r>
      <w:bookmarkStart w:id="0" w:name="_GoBack"/>
      <w:bookmarkEnd w:id="0"/>
    </w:p>
    <w:sectPr w:rsidR="00550E0A" w:rsidRPr="00777805" w:rsidSect="001247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7091C"/>
    <w:multiLevelType w:val="hybridMultilevel"/>
    <w:tmpl w:val="9214A43E"/>
    <w:lvl w:ilvl="0" w:tplc="7ADEF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3D"/>
    <w:rsid w:val="00087F59"/>
    <w:rsid w:val="00124782"/>
    <w:rsid w:val="003A1676"/>
    <w:rsid w:val="004D72A3"/>
    <w:rsid w:val="00550E0A"/>
    <w:rsid w:val="00557279"/>
    <w:rsid w:val="005B521B"/>
    <w:rsid w:val="00747706"/>
    <w:rsid w:val="007524E1"/>
    <w:rsid w:val="008032BD"/>
    <w:rsid w:val="00AA543D"/>
    <w:rsid w:val="00FA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F1CE2-11EE-4E2B-B93B-9E534160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43D"/>
    <w:pPr>
      <w:suppressAutoHyphens/>
      <w:ind w:left="720"/>
      <w:contextualSpacing/>
    </w:pPr>
    <w:rPr>
      <w:lang w:eastAsia="ar-SA"/>
    </w:rPr>
  </w:style>
  <w:style w:type="character" w:styleId="a4">
    <w:name w:val="Hyperlink"/>
    <w:rsid w:val="00AA543D"/>
    <w:rPr>
      <w:color w:val="0563C1"/>
      <w:u w:val="single"/>
    </w:rPr>
  </w:style>
  <w:style w:type="paragraph" w:styleId="a5">
    <w:name w:val="No Spacing"/>
    <w:uiPriority w:val="1"/>
    <w:qFormat/>
    <w:rsid w:val="00AA5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47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47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ava-bodaibo.ru" TargetMode="External"/><Relationship Id="rId5" Type="http://schemas.openxmlformats.org/officeDocument/2006/relationships/hyperlink" Target="consultantplus://offline/ref=312542DE9EBF8A94A807BF0832030AAF61D3498B23BB8BBF10A0FFD097738B63513AF63796183F8622t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Юрьевна</dc:creator>
  <cp:lastModifiedBy>Ходарева Светлана Николаевна</cp:lastModifiedBy>
  <cp:revision>10</cp:revision>
  <cp:lastPrinted>2017-12-20T02:35:00Z</cp:lastPrinted>
  <dcterms:created xsi:type="dcterms:W3CDTF">2017-11-21T02:26:00Z</dcterms:created>
  <dcterms:modified xsi:type="dcterms:W3CDTF">2017-12-21T01:38:00Z</dcterms:modified>
</cp:coreProperties>
</file>