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15</w:t>
      </w: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от 27.06.2012 г. № 277-п</w:t>
      </w: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</w:p>
    <w:p w:rsidR="00093CD6" w:rsidRPr="003B5A0F" w:rsidRDefault="00093CD6" w:rsidP="00093CD6">
      <w:pPr>
        <w:pStyle w:val="a4"/>
        <w:jc w:val="right"/>
        <w:rPr>
          <w:sz w:val="22"/>
          <w:szCs w:val="22"/>
        </w:rPr>
      </w:pPr>
    </w:p>
    <w:p w:rsidR="00093CD6" w:rsidRPr="003B5A0F" w:rsidRDefault="00093CD6" w:rsidP="00093CD6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«</w:t>
      </w:r>
      <w:r w:rsidRPr="003B5A0F">
        <w:rPr>
          <w:b/>
          <w:sz w:val="22"/>
          <w:szCs w:val="22"/>
        </w:rPr>
        <w:t xml:space="preserve">Принятие документов, а также выдача решений о переводе или </w:t>
      </w: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об отказе в переводе жилого помещения в нежилое помещение </w:t>
      </w: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и нежилого помещения в жилое помещение»</w:t>
      </w:r>
    </w:p>
    <w:p w:rsidR="00093CD6" w:rsidRPr="003B5A0F" w:rsidRDefault="00093CD6" w:rsidP="00093CD6">
      <w:pPr>
        <w:rPr>
          <w:b/>
          <w:snapToGrid w:val="0"/>
          <w:sz w:val="22"/>
          <w:szCs w:val="22"/>
        </w:rPr>
      </w:pPr>
    </w:p>
    <w:p w:rsidR="00093CD6" w:rsidRPr="003B5A0F" w:rsidRDefault="00093CD6" w:rsidP="00093CD6">
      <w:pPr>
        <w:jc w:val="center"/>
        <w:outlineLvl w:val="1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1. Общие положения</w:t>
      </w:r>
    </w:p>
    <w:p w:rsidR="00093CD6" w:rsidRPr="003B5A0F" w:rsidRDefault="00093CD6" w:rsidP="00093CD6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napToGrid w:val="0"/>
          <w:sz w:val="22"/>
          <w:szCs w:val="22"/>
        </w:rPr>
        <w:t xml:space="preserve"> 1.1. Административный регламент предоставления муниципальной услуги «Принятие д</w:t>
      </w:r>
      <w:r w:rsidRPr="003B5A0F">
        <w:rPr>
          <w:snapToGrid w:val="0"/>
          <w:sz w:val="22"/>
          <w:szCs w:val="22"/>
        </w:rPr>
        <w:t>о</w:t>
      </w:r>
      <w:r w:rsidRPr="003B5A0F">
        <w:rPr>
          <w:snapToGrid w:val="0"/>
          <w:sz w:val="22"/>
          <w:szCs w:val="22"/>
        </w:rPr>
        <w:t>кументов, а также выдача решений о переводе или об отказе в переводе жилого помещения в н</w:t>
      </w:r>
      <w:r w:rsidRPr="003B5A0F">
        <w:rPr>
          <w:snapToGrid w:val="0"/>
          <w:sz w:val="22"/>
          <w:szCs w:val="22"/>
        </w:rPr>
        <w:t>е</w:t>
      </w:r>
      <w:r w:rsidRPr="003B5A0F">
        <w:rPr>
          <w:snapToGrid w:val="0"/>
          <w:sz w:val="22"/>
          <w:szCs w:val="22"/>
        </w:rPr>
        <w:t>жилое помещение и нежилого помещения в жилое помещение</w:t>
      </w:r>
      <w:r w:rsidRPr="003B5A0F">
        <w:rPr>
          <w:sz w:val="22"/>
          <w:szCs w:val="22"/>
        </w:rPr>
        <w:t xml:space="preserve">» </w:t>
      </w:r>
      <w:r w:rsidRPr="003B5A0F">
        <w:rPr>
          <w:rStyle w:val="FontStyle21"/>
          <w:sz w:val="22"/>
          <w:szCs w:val="22"/>
        </w:rPr>
        <w:t>определяет порядок, сроки и п</w:t>
      </w:r>
      <w:r w:rsidRPr="003B5A0F">
        <w:rPr>
          <w:rStyle w:val="FontStyle21"/>
          <w:sz w:val="22"/>
          <w:szCs w:val="22"/>
        </w:rPr>
        <w:t>о</w:t>
      </w:r>
      <w:r w:rsidRPr="003B5A0F">
        <w:rPr>
          <w:rStyle w:val="FontStyle21"/>
          <w:sz w:val="22"/>
          <w:szCs w:val="22"/>
        </w:rPr>
        <w:t>следовательность действий (административных процедур) при пред</w:t>
      </w:r>
      <w:r w:rsidRPr="003B5A0F">
        <w:rPr>
          <w:rStyle w:val="FontStyle21"/>
          <w:sz w:val="22"/>
          <w:szCs w:val="22"/>
        </w:rPr>
        <w:t>о</w:t>
      </w:r>
      <w:r w:rsidRPr="003B5A0F">
        <w:rPr>
          <w:rStyle w:val="FontStyle21"/>
          <w:sz w:val="22"/>
          <w:szCs w:val="22"/>
        </w:rPr>
        <w:t>ставлении муниципальной услуги.</w:t>
      </w:r>
      <w:r w:rsidRPr="003B5A0F">
        <w:rPr>
          <w:sz w:val="22"/>
          <w:szCs w:val="22"/>
        </w:rPr>
        <w:t xml:space="preserve"> Разработан в целях повышения качества предоставл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и доступности муниципальной услуги, повышения эффективности деятельности органов местного самоуправления, создания комфортных условий для ее получения.</w:t>
      </w:r>
    </w:p>
    <w:p w:rsidR="00093CD6" w:rsidRPr="003B5A0F" w:rsidRDefault="00093CD6" w:rsidP="00093C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1.2. Предоставление муниципальной услуги осуществляется отделом по управлению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ципальным имуществом и жилищно-социальным вопросам администрации Бодайбинского горо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ского поселения.</w:t>
      </w:r>
    </w:p>
    <w:p w:rsidR="00093CD6" w:rsidRPr="003B5A0F" w:rsidRDefault="00093CD6" w:rsidP="00093CD6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1.3. Действие административного регламента не распространяется на жилые помещения, е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ли:</w:t>
      </w:r>
    </w:p>
    <w:p w:rsidR="00093CD6" w:rsidRPr="003B5A0F" w:rsidRDefault="00093CD6" w:rsidP="00093CD6">
      <w:pPr>
        <w:ind w:firstLine="540"/>
        <w:jc w:val="both"/>
        <w:rPr>
          <w:sz w:val="22"/>
          <w:szCs w:val="22"/>
        </w:rPr>
      </w:pPr>
      <w:bookmarkStart w:id="0" w:name="sub_161"/>
      <w:r w:rsidRPr="003B5A0F">
        <w:rPr>
          <w:sz w:val="22"/>
          <w:szCs w:val="22"/>
        </w:rPr>
        <w:t>- такое помещение не отвечает установленным требованиям (санитарным и техническим правилам и нормам, иным требованиям законодательства);</w:t>
      </w:r>
    </w:p>
    <w:p w:rsidR="00093CD6" w:rsidRPr="003B5A0F" w:rsidRDefault="00093CD6" w:rsidP="00093CD6">
      <w:pPr>
        <w:ind w:firstLine="540"/>
        <w:jc w:val="both"/>
        <w:rPr>
          <w:sz w:val="22"/>
          <w:szCs w:val="22"/>
        </w:rPr>
      </w:pPr>
      <w:bookmarkStart w:id="1" w:name="sub_162"/>
      <w:bookmarkEnd w:id="0"/>
      <w:r w:rsidRPr="003B5A0F">
        <w:rPr>
          <w:sz w:val="22"/>
          <w:szCs w:val="22"/>
        </w:rPr>
        <w:t>- отсутствует возможность обеспечить соответствие такого помещения установленным тр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бованиям;</w:t>
      </w:r>
    </w:p>
    <w:p w:rsidR="00093CD6" w:rsidRPr="003B5A0F" w:rsidRDefault="00093CD6" w:rsidP="00093CD6">
      <w:pPr>
        <w:ind w:firstLine="540"/>
        <w:jc w:val="both"/>
        <w:rPr>
          <w:sz w:val="22"/>
          <w:szCs w:val="22"/>
        </w:rPr>
      </w:pPr>
      <w:bookmarkStart w:id="2" w:name="sub_163"/>
      <w:bookmarkEnd w:id="1"/>
      <w:r w:rsidRPr="003B5A0F">
        <w:rPr>
          <w:sz w:val="22"/>
          <w:szCs w:val="22"/>
        </w:rPr>
        <w:t>- право собственности на такое помещение обременено правами третьих лиц.</w:t>
      </w:r>
    </w:p>
    <w:bookmarkEnd w:id="2"/>
    <w:p w:rsidR="00093CD6" w:rsidRPr="003B5A0F" w:rsidRDefault="00093CD6" w:rsidP="00093CD6">
      <w:pPr>
        <w:autoSpaceDE w:val="0"/>
        <w:autoSpaceDN w:val="0"/>
        <w:adjustRightInd w:val="0"/>
        <w:ind w:firstLine="540"/>
        <w:jc w:val="both"/>
        <w:rPr>
          <w:rStyle w:val="FontStyle21"/>
          <w:rFonts w:eastAsia="Calibri"/>
          <w:sz w:val="22"/>
          <w:szCs w:val="22"/>
        </w:rPr>
      </w:pPr>
      <w:r w:rsidRPr="003B5A0F">
        <w:rPr>
          <w:sz w:val="22"/>
          <w:szCs w:val="22"/>
        </w:rPr>
        <w:t xml:space="preserve"> </w:t>
      </w: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 Стандарт предоставления муниципальной услуги</w:t>
      </w:r>
    </w:p>
    <w:p w:rsidR="00093CD6" w:rsidRPr="003B5A0F" w:rsidRDefault="00093CD6" w:rsidP="00093CD6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B5A0F">
        <w:rPr>
          <w:b/>
          <w:sz w:val="22"/>
          <w:szCs w:val="22"/>
        </w:rPr>
        <w:t>2.1. Наименование муниципальной услуги</w:t>
      </w:r>
      <w:r w:rsidRPr="003B5A0F">
        <w:rPr>
          <w:sz w:val="22"/>
          <w:szCs w:val="22"/>
        </w:rPr>
        <w:t xml:space="preserve"> – «Принятие документов, а также выдача 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шений о переводе или об отказе в переводе жилого помещения в нежилое помещ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и нежилого помещения в жилое помещение» (далее по тексту - муниципальная усл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 xml:space="preserve">га). </w:t>
      </w:r>
    </w:p>
    <w:p w:rsidR="00093CD6" w:rsidRPr="003B5A0F" w:rsidRDefault="00093CD6" w:rsidP="00093CD6">
      <w:pPr>
        <w:ind w:firstLine="567"/>
        <w:jc w:val="both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Муниципальная услуга </w:t>
      </w:r>
      <w:r w:rsidRPr="003B5A0F">
        <w:rPr>
          <w:sz w:val="22"/>
          <w:szCs w:val="22"/>
        </w:rPr>
        <w:t>п</w:t>
      </w:r>
      <w:r w:rsidRPr="003B5A0F">
        <w:rPr>
          <w:rStyle w:val="FontStyle21"/>
          <w:sz w:val="22"/>
          <w:szCs w:val="22"/>
        </w:rPr>
        <w:t>редоставляется</w:t>
      </w:r>
      <w:r w:rsidRPr="003B5A0F">
        <w:rPr>
          <w:sz w:val="22"/>
          <w:szCs w:val="22"/>
        </w:rPr>
        <w:t xml:space="preserve"> администрацией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ния, непосредственно отделом по управлению муниципальным имуществом и ж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лищно-социальным вопросам (далее по тексту – отдел) по адресу: 666904, Иркутская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ласть, г. Бодайбо, ул. 30 лет Победы, 3, кабинет № 214, тел. 8(39561) 5-22-24, 5-30-62 (доб. 207), 5-13-65.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нах, факсах, адресах электронной почты, режиме работы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4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093CD6" w:rsidRPr="003B5A0F" w:rsidRDefault="00093CD6" w:rsidP="00093CD6">
      <w:pPr>
        <w:pStyle w:val="10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B5A0F">
        <w:rPr>
          <w:color w:val="auto"/>
          <w:sz w:val="22"/>
          <w:szCs w:val="22"/>
        </w:rPr>
        <w:t xml:space="preserve">Приемные дни и часы отдела: понедельник, вторник, четверг с 13.00 до 16.00 часов. </w:t>
      </w:r>
    </w:p>
    <w:p w:rsidR="00093CD6" w:rsidRPr="003B5A0F" w:rsidRDefault="00093CD6" w:rsidP="00093CD6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Почтовый адрес для направления заявлений о предоставлении муниципальной услуги с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лагаемыми документами: 666904, Иркутская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 30 лет Поб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ды, 3; справочные телефоны 8(39561) 5-22-24, 5-30-62; адрес электронной почты: </w:t>
      </w:r>
      <w:r w:rsidRPr="003B5A0F">
        <w:rPr>
          <w:sz w:val="22"/>
          <w:szCs w:val="22"/>
          <w:lang w:val="en-US"/>
        </w:rPr>
        <w:t>i</w:t>
      </w:r>
      <w:r w:rsidRPr="003B5A0F">
        <w:rPr>
          <w:sz w:val="22"/>
          <w:szCs w:val="22"/>
          <w:lang w:val="en-US"/>
        </w:rPr>
        <w:t>n</w:t>
      </w:r>
      <w:r w:rsidRPr="003B5A0F">
        <w:rPr>
          <w:sz w:val="22"/>
          <w:szCs w:val="22"/>
          <w:lang w:val="en-US"/>
        </w:rPr>
        <w:t>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093CD6" w:rsidRPr="003B5A0F" w:rsidRDefault="00093CD6" w:rsidP="00093C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bCs/>
          <w:sz w:val="22"/>
          <w:szCs w:val="22"/>
        </w:rPr>
        <w:t>Получателем муниципальной услуги являются физические или юридические лица, обрати</w:t>
      </w:r>
      <w:r w:rsidRPr="003B5A0F">
        <w:rPr>
          <w:bCs/>
          <w:sz w:val="22"/>
          <w:szCs w:val="22"/>
        </w:rPr>
        <w:t>в</w:t>
      </w:r>
      <w:r w:rsidRPr="003B5A0F">
        <w:rPr>
          <w:bCs/>
          <w:sz w:val="22"/>
          <w:szCs w:val="22"/>
        </w:rPr>
        <w:t>шиеся в администрацию Бодайбинского городского поселения за предоставлением муниципал</w:t>
      </w:r>
      <w:r w:rsidRPr="003B5A0F">
        <w:rPr>
          <w:bCs/>
          <w:sz w:val="22"/>
          <w:szCs w:val="22"/>
        </w:rPr>
        <w:t>ь</w:t>
      </w:r>
      <w:r w:rsidRPr="003B5A0F">
        <w:rPr>
          <w:bCs/>
          <w:sz w:val="22"/>
          <w:szCs w:val="22"/>
        </w:rPr>
        <w:t>ной услуги.</w:t>
      </w:r>
    </w:p>
    <w:p w:rsidR="00093CD6" w:rsidRPr="003B5A0F" w:rsidRDefault="00093CD6" w:rsidP="00093CD6">
      <w:pPr>
        <w:tabs>
          <w:tab w:val="left" w:pos="1701"/>
        </w:tabs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2.3. Результат предоставления муниципальной услуги.</w:t>
      </w:r>
    </w:p>
    <w:p w:rsidR="00093CD6" w:rsidRPr="003B5A0F" w:rsidRDefault="00093CD6" w:rsidP="00093CD6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- выдача решения о переводе жилого помещения в нежилое помещение или о переводе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жилого помещения в жилое помещение;</w:t>
      </w:r>
    </w:p>
    <w:p w:rsidR="00093CD6" w:rsidRPr="003B5A0F" w:rsidRDefault="00093CD6" w:rsidP="00093CD6">
      <w:pPr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уведомление об отказе в предоставлении муниципальной услуги.</w:t>
      </w:r>
    </w:p>
    <w:p w:rsidR="00093CD6" w:rsidRPr="003B5A0F" w:rsidRDefault="00093CD6" w:rsidP="00093CD6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2.4. Срок предоставления муниципальной услуги</w:t>
      </w:r>
      <w:r w:rsidRPr="003B5A0F">
        <w:rPr>
          <w:rStyle w:val="FontStyle21"/>
          <w:sz w:val="22"/>
          <w:szCs w:val="22"/>
        </w:rPr>
        <w:t xml:space="preserve">. </w:t>
      </w:r>
    </w:p>
    <w:p w:rsidR="00093CD6" w:rsidRPr="003B5A0F" w:rsidRDefault="00093CD6" w:rsidP="00093CD6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Максимальный срок предоставления муниципальной услуги – 45 дней. </w:t>
      </w:r>
    </w:p>
    <w:p w:rsidR="00093CD6" w:rsidRPr="003B5A0F" w:rsidRDefault="00093CD6" w:rsidP="00093CD6">
      <w:pPr>
        <w:ind w:firstLine="567"/>
        <w:jc w:val="both"/>
        <w:rPr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 xml:space="preserve">2.5. </w:t>
      </w:r>
      <w:r w:rsidRPr="003B5A0F">
        <w:rPr>
          <w:b/>
          <w:sz w:val="22"/>
          <w:szCs w:val="22"/>
        </w:rPr>
        <w:t xml:space="preserve">Правовые основания для предоставления муниципальной услуги: 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02.05.2006 г. № 59-ФЗ «О порядке рассмотрения обращений гра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дан Российской Федерации» (с изменениями и дополнениями);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27.07.</w:t>
      </w:r>
      <w:smartTag w:uri="urn:schemas-microsoft-com:office:smarttags" w:element="metricconverter">
        <w:smartTagPr>
          <w:attr w:name="ProductID" w:val="2010 г"/>
        </w:smartTagPr>
        <w:r w:rsidRPr="003B5A0F">
          <w:rPr>
            <w:sz w:val="22"/>
            <w:szCs w:val="22"/>
          </w:rPr>
          <w:t>2010 г</w:t>
        </w:r>
      </w:smartTag>
      <w:r w:rsidRPr="003B5A0F">
        <w:rPr>
          <w:sz w:val="22"/>
          <w:szCs w:val="22"/>
        </w:rPr>
        <w:t>. № 210-ФЗ «Об организации предоставления госуда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>ственных и муниципальных услуг»;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Жилищный Кодекс Российской Федерации (с изменениями и дополнениями);</w:t>
      </w:r>
    </w:p>
    <w:p w:rsidR="00093CD6" w:rsidRPr="003B5A0F" w:rsidRDefault="00093CD6" w:rsidP="00093CD6">
      <w:pPr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06.10.2003 г. № 131-ФЗ «Об общих принципах организации местн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 самоуправления в Российской Федерации» (с изменениями и дополнениями);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Устав Бодайбинского муниципального образования (с изменениями и дополнени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>ми);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Положение о порядке управления и распоряжения муниципальной собственностью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муниципального образования, утвержденное решением Думы Бодайби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ского городского поселения от 15.03.2006 г. № 30 (с изменениями и дополнениями).</w:t>
      </w:r>
    </w:p>
    <w:p w:rsidR="00093CD6" w:rsidRPr="003B5A0F" w:rsidRDefault="00093CD6" w:rsidP="00093CD6">
      <w:pPr>
        <w:ind w:firstLine="567"/>
        <w:jc w:val="both"/>
        <w:rPr>
          <w:rStyle w:val="FontStyle21"/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заявление о переводе помещения по форме (Приложение к настоящему административн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му регламенту);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bookmarkStart w:id="3" w:name="sub_232"/>
      <w:r w:rsidRPr="003B5A0F">
        <w:rPr>
          <w:sz w:val="22"/>
          <w:szCs w:val="22"/>
        </w:rPr>
        <w:t>- правоустанавливающие документы на переводимое помещение - подлинники (с копией) или нотариально заверенные копии;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bookmarkStart w:id="4" w:name="sub_233"/>
      <w:bookmarkEnd w:id="3"/>
      <w:r w:rsidRPr="003B5A0F">
        <w:rPr>
          <w:sz w:val="22"/>
          <w:szCs w:val="22"/>
        </w:rPr>
        <w:t>- технический паспорт помещения либо его копию, заверенную выдавшим ее органом (в случае перевода жилого помещения в нежилое), или план переводимого помещения с его технич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ским описанием либо его копию, заверенную выдавшим ее органом (в случае перевода нежилого помещения в жилое);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bookmarkStart w:id="5" w:name="sub_234"/>
      <w:bookmarkEnd w:id="4"/>
      <w:r w:rsidRPr="003B5A0F">
        <w:rPr>
          <w:sz w:val="22"/>
          <w:szCs w:val="22"/>
        </w:rPr>
        <w:t>- поэтажный план дома, в котором находится переводимое помещение, либо его копию,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веренную выдавшим ее органом;</w:t>
      </w:r>
    </w:p>
    <w:p w:rsidR="00093CD6" w:rsidRPr="003B5A0F" w:rsidRDefault="00093CD6" w:rsidP="00093CD6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нежилого либо жилого).</w:t>
      </w:r>
    </w:p>
    <w:p w:rsidR="00093CD6" w:rsidRPr="003B5A0F" w:rsidRDefault="00093CD6" w:rsidP="00093CD6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Заявителю выдается расписка в получении документов с указанием их перечня и даты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лучения.</w:t>
      </w:r>
    </w:p>
    <w:p w:rsidR="00093CD6" w:rsidRPr="003B5A0F" w:rsidRDefault="00093CD6" w:rsidP="00093CD6">
      <w:pPr>
        <w:jc w:val="both"/>
        <w:rPr>
          <w:b/>
          <w:sz w:val="22"/>
          <w:szCs w:val="22"/>
        </w:rPr>
      </w:pPr>
      <w:bookmarkStart w:id="6" w:name="sub_2352"/>
      <w:r w:rsidRPr="003B5A0F">
        <w:rPr>
          <w:sz w:val="22"/>
          <w:szCs w:val="22"/>
        </w:rPr>
        <w:t xml:space="preserve"> </w:t>
      </w:r>
      <w:r w:rsidRPr="003B5A0F">
        <w:rPr>
          <w:sz w:val="22"/>
          <w:szCs w:val="22"/>
        </w:rPr>
        <w:tab/>
      </w:r>
      <w:bookmarkEnd w:id="5"/>
      <w:bookmarkEnd w:id="6"/>
      <w:r w:rsidRPr="003B5A0F">
        <w:rPr>
          <w:b/>
          <w:sz w:val="22"/>
          <w:szCs w:val="22"/>
        </w:rPr>
        <w:t>2.7. Перечень оснований для отказа в приеме документов, необходимых для пред</w:t>
      </w:r>
      <w:r w:rsidRPr="003B5A0F">
        <w:rPr>
          <w:b/>
          <w:sz w:val="22"/>
          <w:szCs w:val="22"/>
        </w:rPr>
        <w:t>о</w:t>
      </w:r>
      <w:r w:rsidRPr="003B5A0F">
        <w:rPr>
          <w:b/>
          <w:sz w:val="22"/>
          <w:szCs w:val="22"/>
        </w:rPr>
        <w:t>ставления муниципальной услуги.</w:t>
      </w:r>
    </w:p>
    <w:p w:rsidR="00093CD6" w:rsidRPr="003B5A0F" w:rsidRDefault="00093CD6" w:rsidP="00093CD6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093CD6" w:rsidRPr="003B5A0F" w:rsidRDefault="00093CD6" w:rsidP="00093CD6">
      <w:pPr>
        <w:ind w:firstLine="708"/>
        <w:jc w:val="both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- </w:t>
      </w:r>
      <w:r w:rsidRPr="003B5A0F">
        <w:rPr>
          <w:sz w:val="22"/>
          <w:szCs w:val="22"/>
        </w:rPr>
        <w:t>отсутствие в заявлении необходимых сведений, которые будут являться основанием для предоставления муниципальной услуги.</w:t>
      </w:r>
    </w:p>
    <w:p w:rsidR="00093CD6" w:rsidRPr="003B5A0F" w:rsidRDefault="00093CD6" w:rsidP="00093CD6">
      <w:pPr>
        <w:pStyle w:val="1"/>
        <w:ind w:firstLine="567"/>
        <w:rPr>
          <w:rStyle w:val="FontStyle21"/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2.8. Перечень оснований для отказа в предоставлении муниципальной услуги:</w:t>
      </w:r>
    </w:p>
    <w:p w:rsidR="00093CD6" w:rsidRPr="003B5A0F" w:rsidRDefault="00093CD6" w:rsidP="00093CD6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B5A0F">
        <w:rPr>
          <w:rStyle w:val="FontStyle21"/>
          <w:sz w:val="22"/>
          <w:szCs w:val="22"/>
        </w:rPr>
        <w:t>н</w:t>
      </w:r>
      <w:r w:rsidRPr="003B5A0F">
        <w:rPr>
          <w:rStyle w:val="FontStyle21"/>
          <w:sz w:val="22"/>
          <w:szCs w:val="22"/>
        </w:rPr>
        <w:t>та, в полном объеме;</w:t>
      </w:r>
    </w:p>
    <w:p w:rsidR="00093CD6" w:rsidRPr="003B5A0F" w:rsidRDefault="00093CD6" w:rsidP="00093CD6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несоблюдение предусмотренных статьей 22 Жилищного Кодекса РФ условий перевода п</w:t>
      </w:r>
      <w:r w:rsidRPr="003B5A0F">
        <w:rPr>
          <w:rStyle w:val="FontStyle21"/>
          <w:sz w:val="22"/>
          <w:szCs w:val="22"/>
        </w:rPr>
        <w:t>о</w:t>
      </w:r>
      <w:r w:rsidRPr="003B5A0F">
        <w:rPr>
          <w:rStyle w:val="FontStyle21"/>
          <w:sz w:val="22"/>
          <w:szCs w:val="22"/>
        </w:rPr>
        <w:t>мещения;</w:t>
      </w:r>
    </w:p>
    <w:p w:rsidR="00093CD6" w:rsidRPr="003B5A0F" w:rsidRDefault="00093CD6" w:rsidP="00093CD6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несоответствие проекта переустройства и (или) перепланировки жилого помещения треб</w:t>
      </w:r>
      <w:r w:rsidRPr="003B5A0F">
        <w:rPr>
          <w:rStyle w:val="FontStyle21"/>
          <w:sz w:val="22"/>
          <w:szCs w:val="22"/>
        </w:rPr>
        <w:t>о</w:t>
      </w:r>
      <w:r w:rsidRPr="003B5A0F">
        <w:rPr>
          <w:rStyle w:val="FontStyle21"/>
          <w:sz w:val="22"/>
          <w:szCs w:val="22"/>
        </w:rPr>
        <w:t>ваниям законодательства;</w:t>
      </w:r>
    </w:p>
    <w:p w:rsidR="00093CD6" w:rsidRPr="003B5A0F" w:rsidRDefault="00093CD6" w:rsidP="00093CD6">
      <w:pPr>
        <w:pStyle w:val="1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несоответствие запроса требованиям настоящего административного регламента.</w:t>
      </w:r>
    </w:p>
    <w:p w:rsidR="00093CD6" w:rsidRPr="003B5A0F" w:rsidRDefault="00093CD6" w:rsidP="00093CD6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093CD6" w:rsidRPr="003B5A0F" w:rsidRDefault="00093CD6" w:rsidP="00093CD6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093CD6" w:rsidRPr="003B5A0F" w:rsidRDefault="00093CD6" w:rsidP="00093CD6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93CD6" w:rsidRPr="003B5A0F" w:rsidRDefault="00093CD6" w:rsidP="00093CD6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093CD6" w:rsidRPr="003B5A0F" w:rsidRDefault="00093CD6" w:rsidP="00093CD6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093CD6" w:rsidRPr="003B5A0F" w:rsidRDefault="00093CD6" w:rsidP="00093CD6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lastRenderedPageBreak/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093CD6" w:rsidRPr="003B5A0F" w:rsidRDefault="00093CD6" w:rsidP="00093C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093CD6" w:rsidRPr="003B5A0F" w:rsidRDefault="00093CD6" w:rsidP="00093C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порядке, аналогичном для рассмотрения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ращений граждан.</w:t>
      </w:r>
    </w:p>
    <w:p w:rsidR="00093CD6" w:rsidRPr="003B5A0F" w:rsidRDefault="00093CD6" w:rsidP="00093CD6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093CD6" w:rsidRPr="003B5A0F" w:rsidRDefault="00093CD6" w:rsidP="00093CD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ментов - 4 часа.</w:t>
      </w:r>
    </w:p>
    <w:p w:rsidR="00093CD6" w:rsidRPr="003B5A0F" w:rsidRDefault="00093CD6" w:rsidP="00093CD6">
      <w:pPr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093CD6" w:rsidRPr="003B5A0F" w:rsidRDefault="00093CD6" w:rsidP="00093CD6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093CD6" w:rsidRPr="003B5A0F" w:rsidRDefault="00093CD6" w:rsidP="00093CD6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093CD6" w:rsidRPr="003B5A0F" w:rsidRDefault="00093CD6" w:rsidP="00093CD6">
      <w:pPr>
        <w:pStyle w:val="1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нистрации Бодайбинского городского поселения.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2.13. Показатели доступности и качества муниципальных услуг.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являются: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- соблюдение сроков предоставления муниципальной услуги;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-обоснованность отказов в предоставлении муниципальной услуги;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093CD6" w:rsidRPr="003B5A0F" w:rsidRDefault="00093CD6" w:rsidP="00093CD6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2.14. При поступлении в отдел запроса по электронной почте</w:t>
      </w:r>
      <w:r w:rsidRPr="003B5A0F">
        <w:rPr>
          <w:rFonts w:ascii="Times New Roman" w:hAnsi="Times New Roman"/>
          <w:sz w:val="22"/>
          <w:szCs w:val="22"/>
        </w:rPr>
        <w:t xml:space="preserve"> (при наличии данного вида связи) с указанием адреса электронной почты и (или) почтового адреса заявителя ему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093CD6" w:rsidRPr="003B5A0F" w:rsidRDefault="00093CD6" w:rsidP="00093CD6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093CD6" w:rsidRPr="003B5A0F" w:rsidRDefault="00093CD6" w:rsidP="00093CD6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093CD6" w:rsidRPr="003B5A0F" w:rsidRDefault="00093CD6" w:rsidP="00093CD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093CD6" w:rsidRPr="003B5A0F" w:rsidRDefault="00093CD6" w:rsidP="00093CD6">
      <w:pPr>
        <w:ind w:firstLine="567"/>
        <w:jc w:val="center"/>
        <w:rPr>
          <w:b/>
          <w:sz w:val="22"/>
          <w:szCs w:val="22"/>
        </w:rPr>
      </w:pP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 xml:space="preserve">ния к порядку их выполнения, в том числе особенности выполнения </w:t>
      </w: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административных процедур в электронной форме</w:t>
      </w:r>
    </w:p>
    <w:p w:rsidR="00093CD6" w:rsidRPr="003B5A0F" w:rsidRDefault="00093CD6" w:rsidP="00093CD6">
      <w:pPr>
        <w:jc w:val="center"/>
        <w:rPr>
          <w:b/>
          <w:sz w:val="22"/>
          <w:szCs w:val="22"/>
        </w:rPr>
      </w:pPr>
    </w:p>
    <w:p w:rsidR="00093CD6" w:rsidRPr="003B5A0F" w:rsidRDefault="00093CD6" w:rsidP="00093CD6">
      <w:pPr>
        <w:ind w:firstLine="567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Последовательность выполнения административных процедур при предоставлении муниц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пальной услуги: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прием и регистрация заявления;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рассмотрение документов и принятие решения; </w:t>
      </w:r>
    </w:p>
    <w:p w:rsidR="00093CD6" w:rsidRPr="003B5A0F" w:rsidRDefault="00093CD6" w:rsidP="00093CD6">
      <w:pPr>
        <w:pStyle w:val="a4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уведомление заявителя о принятом решении, направление (выдача) решения.</w:t>
      </w:r>
    </w:p>
    <w:p w:rsidR="00093CD6" w:rsidRPr="003B5A0F" w:rsidRDefault="00093CD6" w:rsidP="00093CD6">
      <w:pPr>
        <w:pStyle w:val="a4"/>
        <w:ind w:firstLine="567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lastRenderedPageBreak/>
        <w:t>3.1. Прием и регистрация заявления.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B5A0F">
        <w:rPr>
          <w:sz w:val="22"/>
          <w:szCs w:val="22"/>
        </w:rPr>
        <w:t>является 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ное</w:t>
      </w:r>
      <w:proofErr w:type="gramEnd"/>
      <w:r w:rsidRPr="003B5A0F">
        <w:rPr>
          <w:sz w:val="22"/>
          <w:szCs w:val="22"/>
        </w:rPr>
        <w:t xml:space="preserve"> обращение в администрацию с документами, перечисленными в пункте 2.6. настоящего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нистративного регламента.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3B5A0F">
        <w:rPr>
          <w:sz w:val="22"/>
          <w:szCs w:val="22"/>
        </w:rPr>
        <w:t>каб</w:t>
      </w:r>
      <w:proofErr w:type="spellEnd"/>
      <w:r w:rsidRPr="003B5A0F">
        <w:rPr>
          <w:sz w:val="22"/>
          <w:szCs w:val="22"/>
        </w:rPr>
        <w:t>. 200 лично либо почтовым отправлением.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пунктов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3.1.4. В случае предоставления заявления по форме (Приложение к настоящему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тивному регламенту) и документов, предусмотренных п. 2.6. настоящего административного 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гламента в полном объеме, сформированный пакет документов поступ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ет главе Бодайбинского городского поселения для резолюции с последующей передачей сотруднику отдела для исполн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ния.</w:t>
      </w:r>
    </w:p>
    <w:p w:rsidR="00093CD6" w:rsidRPr="003B5A0F" w:rsidRDefault="00093CD6" w:rsidP="00093CD6">
      <w:pPr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3.2. Рассмотрение документов и принятие решения.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3.2.1. При поступлении заявления и пакета документов сотруднику отдела, сотру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ник отдела созывает комиссию по вопросам перевода жилых помещений жилищного фонда в нежилые,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вода нежилых помещений жилищного и нежилого фондов в жилые для обследования помещения, изучения документов и принятия решения. Если для использ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вания помещения в качестве жилого или нежилого помещения требуется проведение его переустройства, и (или) перепланировки, и (или) иных работ, сотрудник отдела готовит в течение 2 рабочих дней проект распоряжения главы Бодайбинского городского </w:t>
      </w:r>
      <w:proofErr w:type="gramStart"/>
      <w:r w:rsidRPr="003B5A0F">
        <w:rPr>
          <w:sz w:val="22"/>
          <w:szCs w:val="22"/>
        </w:rPr>
        <w:t>поселения  о</w:t>
      </w:r>
      <w:proofErr w:type="gramEnd"/>
      <w:r w:rsidRPr="003B5A0F">
        <w:rPr>
          <w:sz w:val="22"/>
          <w:szCs w:val="22"/>
        </w:rPr>
        <w:t xml:space="preserve"> проведении переустройства, и (или) перепланировки, и (или) иных работ с учетом проекта переустройства и (или) перепланировки, представленного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явителем. Проект распоряжения в течение двух дней согласовывается с сотрудниками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страции Бодайби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 xml:space="preserve">ского городского поселения и представляется на подпись главе Бодайбинского городского поселения.   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3.2.2. Завершение, указанных в п. 3.2.1 переустройства и (или) перепланировки, и (или) иных работ, подтверждается актом приемочной комиссии, сформированной межв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домственной комиссией по вопросам перевода жилых помещений жилищного фонда в нежилые, перевода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жилых помещений жилищного и нежилого фондов в жилые в пяти </w:t>
      </w:r>
      <w:proofErr w:type="spellStart"/>
      <w:r w:rsidRPr="003B5A0F">
        <w:rPr>
          <w:sz w:val="22"/>
          <w:szCs w:val="22"/>
        </w:rPr>
        <w:t>дневный</w:t>
      </w:r>
      <w:proofErr w:type="spellEnd"/>
      <w:r w:rsidRPr="003B5A0F">
        <w:rPr>
          <w:sz w:val="22"/>
          <w:szCs w:val="22"/>
        </w:rPr>
        <w:t xml:space="preserve"> срок. Секретарь ме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ведомственной комиссии по вопросам перевода жилых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мещений жилищного фонда в нежилые, перевода нежилых помещений жилищного и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жилого фондов в жилые в течение 2 рабочих дней направляет акт приемочной комиссии в организацию по учету объектов недвижимости. 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3.2.3. Межведомственная комиссия по вопросам перевода жилых помещений жилищного фонда в нежилые, перевода нежилых помещений жилищного и нежилого фондов в жилые, прин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мает решение о переводе жилых помещений жилищного фонда в нежилые, и переводе нежилых помещений жилищного и нежилого фондов в жилые не позднее, чем через сорок пять дней со дня представления ей на рассмотрение пакета документов.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3.2.4. В течение 2 рабочих дней со дня принятия решения межведомственной комиссией по вопросам перевода жилых помещений жилищного фонда в нежилые, перевода нежилых помещ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жилищного и нежилого фондов в жилые сотрудник отдела готовит и согласовывает с сотру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никами администрации проект распоряжения администрации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об утверждении решений межведомственной комиссии. В течение одного рабочего дня согл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сованный проект распоряжения предоставляется главе Бодайбинского городского поселения на подпись.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b/>
          <w:sz w:val="22"/>
          <w:szCs w:val="22"/>
        </w:rPr>
        <w:t>3.3. Уведомление заявителя о принятом решении, направление (выдача) реш</w:t>
      </w:r>
      <w:r w:rsidRPr="003B5A0F">
        <w:rPr>
          <w:b/>
          <w:sz w:val="22"/>
          <w:szCs w:val="22"/>
        </w:rPr>
        <w:t>е</w:t>
      </w:r>
      <w:r w:rsidRPr="003B5A0F">
        <w:rPr>
          <w:b/>
          <w:sz w:val="22"/>
          <w:szCs w:val="22"/>
        </w:rPr>
        <w:t>ния.</w:t>
      </w:r>
    </w:p>
    <w:p w:rsidR="00093CD6" w:rsidRPr="003B5A0F" w:rsidRDefault="00093CD6" w:rsidP="00093CD6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3.3.1. Подписанное и зарегистрированное распоряжение главы Бодайбинского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родского поселения, решение межведомственной комиссии о переводе жилых помещений жилищного фо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да в нежилые, и переводе нежилых помещений жилищного и нежилого фондов в жилые,  акт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емочной комиссии о завершении  переустройства, и (или)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планировки, и (или) иных работ, пакет документов, передается специалисту отдела, кот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рый в течение дня после поступления к нему </w:t>
      </w:r>
      <w:r w:rsidRPr="003B5A0F">
        <w:rPr>
          <w:sz w:val="22"/>
          <w:szCs w:val="22"/>
        </w:rPr>
        <w:lastRenderedPageBreak/>
        <w:t>данных документов, посредством телефонной связи сообщает заявителю о результате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услуги, а так же о необходимости получения заявителем данного 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зультата в течение двух рабочих дней, либо в течение двух рабочих дней сообщает заявителю о результате предоставления муниципальной услуги письменно.</w:t>
      </w:r>
    </w:p>
    <w:p w:rsidR="00093CD6" w:rsidRPr="003B5A0F" w:rsidRDefault="00093CD6" w:rsidP="00093CD6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поступления пакета документов специалисту отдела.</w:t>
      </w:r>
    </w:p>
    <w:p w:rsidR="00093CD6" w:rsidRPr="003B5A0F" w:rsidRDefault="00093CD6" w:rsidP="00093CD6">
      <w:pPr>
        <w:pStyle w:val="a4"/>
        <w:jc w:val="center"/>
        <w:rPr>
          <w:b/>
          <w:snapToGrid w:val="0"/>
          <w:sz w:val="22"/>
          <w:szCs w:val="22"/>
        </w:rPr>
      </w:pPr>
    </w:p>
    <w:p w:rsidR="00093CD6" w:rsidRPr="003B5A0F" w:rsidRDefault="00093CD6" w:rsidP="00093CD6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093CD6" w:rsidRPr="000D3B1A" w:rsidRDefault="00093CD6" w:rsidP="00093CD6">
      <w:pPr>
        <w:ind w:firstLine="720"/>
        <w:jc w:val="both"/>
        <w:rPr>
          <w:sz w:val="22"/>
          <w:szCs w:val="22"/>
        </w:rPr>
      </w:pPr>
      <w:r w:rsidRPr="000D3B1A">
        <w:rPr>
          <w:sz w:val="22"/>
          <w:szCs w:val="22"/>
        </w:rPr>
        <w:t>4.1. Порядок и формы контроля за предоставлением муниципальной услуги.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ной услуги осуществляется начальником отдела по управлению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пальным имуществом и жилищно-социальным вопросам.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Проверки могут быть плановыми и внеплановыми.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полнения административных процедур, указанных в настоящем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стративном регламенте.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</w:p>
    <w:p w:rsidR="00093CD6" w:rsidRPr="003B5A0F" w:rsidRDefault="00093CD6" w:rsidP="00093CD6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3B5A0F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B5A0F">
        <w:rPr>
          <w:b/>
          <w:sz w:val="22"/>
          <w:szCs w:val="22"/>
        </w:rPr>
        <w:br/>
        <w:t>должностных лиц, муниципальных служащих</w:t>
      </w:r>
    </w:p>
    <w:p w:rsidR="00093CD6" w:rsidRPr="000D3B1A" w:rsidRDefault="00093CD6" w:rsidP="00093CD6">
      <w:pPr>
        <w:ind w:firstLine="720"/>
        <w:jc w:val="both"/>
        <w:rPr>
          <w:sz w:val="22"/>
          <w:szCs w:val="22"/>
        </w:rPr>
      </w:pPr>
      <w:r w:rsidRPr="000D3B1A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0D3B1A">
        <w:rPr>
          <w:sz w:val="22"/>
          <w:szCs w:val="22"/>
        </w:rPr>
        <w:t>и</w:t>
      </w:r>
      <w:r w:rsidRPr="000D3B1A">
        <w:rPr>
          <w:sz w:val="22"/>
          <w:szCs w:val="22"/>
        </w:rPr>
        <w:t>нятых) в ходе предоставления муниципальной услуги.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 и решение, принятое главой Бодайбинского городского посел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по результатам рассмотрения его заявления. Жалоба может быть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дана ежедневно, кроме выходных и праздничных дней - с 8.00 до 12.00 и с 13.00 до 16.00 гражданами и юридическими лицами в приемную администрации Бодайбинского городского поселения по адресу: 666904, 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ул.30 лет Победы, 3, здание администрации, кабинет № 200 (телефон: 8(39561) 5-22-24, адрес электронной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5.1.5.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5.1.6.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5.2. По результатам рассмотрения жалобы должностное лицо в пределах своей компете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093CD6" w:rsidRPr="003B5A0F" w:rsidRDefault="00093CD6" w:rsidP="00093CD6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93CD6" w:rsidRPr="003B5A0F" w:rsidRDefault="00093CD6" w:rsidP="00093CD6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           5.3. Действия (бездействия), решения органа местного самоуправления, должностного л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ца, принятые в ходе предоставления муниципальной услуги, могут быть оспорены в суде в поря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 xml:space="preserve">ке, установленном гражданским процессуальным кодексом. </w:t>
      </w: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</w:p>
    <w:p w:rsidR="00093CD6" w:rsidRPr="003B5A0F" w:rsidRDefault="00093CD6" w:rsidP="00093CD6">
      <w:pPr>
        <w:jc w:val="both"/>
        <w:rPr>
          <w:sz w:val="20"/>
          <w:szCs w:val="20"/>
        </w:rPr>
      </w:pPr>
      <w:r w:rsidRPr="003B5A0F">
        <w:rPr>
          <w:sz w:val="20"/>
          <w:szCs w:val="20"/>
        </w:rPr>
        <w:t>Подготовил:</w:t>
      </w:r>
    </w:p>
    <w:p w:rsidR="00093CD6" w:rsidRPr="003B5A0F" w:rsidRDefault="00093CD6" w:rsidP="00093CD6">
      <w:pPr>
        <w:jc w:val="both"/>
        <w:rPr>
          <w:sz w:val="20"/>
          <w:szCs w:val="20"/>
        </w:rPr>
      </w:pPr>
      <w:r w:rsidRPr="003B5A0F">
        <w:rPr>
          <w:sz w:val="20"/>
          <w:szCs w:val="20"/>
        </w:rPr>
        <w:t xml:space="preserve">главный специалист отдела по вопросам </w:t>
      </w:r>
    </w:p>
    <w:p w:rsidR="00093CD6" w:rsidRPr="003B5A0F" w:rsidRDefault="00093CD6" w:rsidP="00093CD6">
      <w:pPr>
        <w:jc w:val="both"/>
        <w:rPr>
          <w:sz w:val="20"/>
          <w:szCs w:val="20"/>
        </w:rPr>
      </w:pPr>
      <w:r w:rsidRPr="003B5A0F">
        <w:rPr>
          <w:sz w:val="20"/>
          <w:szCs w:val="20"/>
        </w:rPr>
        <w:t xml:space="preserve">управления муниципальным имуществом  </w:t>
      </w:r>
    </w:p>
    <w:p w:rsidR="00093CD6" w:rsidRPr="003B5A0F" w:rsidRDefault="00093CD6" w:rsidP="00093CD6">
      <w:pPr>
        <w:jc w:val="both"/>
        <w:rPr>
          <w:sz w:val="20"/>
          <w:szCs w:val="20"/>
        </w:rPr>
      </w:pPr>
      <w:r w:rsidRPr="003B5A0F">
        <w:rPr>
          <w:sz w:val="20"/>
          <w:szCs w:val="20"/>
        </w:rPr>
        <w:t>Шуб Т.В.</w:t>
      </w:r>
    </w:p>
    <w:p w:rsidR="00093CD6" w:rsidRDefault="00093CD6" w:rsidP="00093CD6">
      <w:pPr>
        <w:pStyle w:val="a4"/>
        <w:jc w:val="right"/>
      </w:pPr>
    </w:p>
    <w:p w:rsidR="00093CD6" w:rsidRDefault="00093CD6" w:rsidP="00093CD6">
      <w:pPr>
        <w:pStyle w:val="a4"/>
        <w:jc w:val="right"/>
      </w:pPr>
    </w:p>
    <w:p w:rsidR="00093CD6" w:rsidRDefault="00093CD6" w:rsidP="00093CD6">
      <w:pPr>
        <w:pStyle w:val="a4"/>
        <w:jc w:val="right"/>
      </w:pPr>
      <w:r>
        <w:lastRenderedPageBreak/>
        <w:t>Приложение</w:t>
      </w:r>
    </w:p>
    <w:p w:rsidR="00093CD6" w:rsidRDefault="00093CD6" w:rsidP="00093CD6">
      <w:pPr>
        <w:pStyle w:val="a4"/>
        <w:jc w:val="right"/>
      </w:pPr>
      <w:r>
        <w:t>к административному регламенту</w:t>
      </w:r>
    </w:p>
    <w:p w:rsidR="00093CD6" w:rsidRDefault="00093CD6" w:rsidP="00093CD6">
      <w:pPr>
        <w:pStyle w:val="a4"/>
        <w:jc w:val="right"/>
      </w:pPr>
      <w:r>
        <w:t>предоставления муниципальной услуги</w:t>
      </w:r>
    </w:p>
    <w:p w:rsidR="00093CD6" w:rsidRDefault="00093CD6" w:rsidP="00093CD6">
      <w:pPr>
        <w:pStyle w:val="a4"/>
        <w:jc w:val="right"/>
      </w:pPr>
      <w:r>
        <w:t xml:space="preserve">«Принятие документов, а также выдача </w:t>
      </w:r>
    </w:p>
    <w:p w:rsidR="00093CD6" w:rsidRDefault="00093CD6" w:rsidP="00093CD6">
      <w:pPr>
        <w:pStyle w:val="a4"/>
        <w:jc w:val="right"/>
      </w:pPr>
      <w:r>
        <w:t xml:space="preserve">решений о переводе или об отказе в переводе </w:t>
      </w:r>
    </w:p>
    <w:p w:rsidR="00093CD6" w:rsidRDefault="00093CD6" w:rsidP="00093CD6">
      <w:pPr>
        <w:pStyle w:val="a4"/>
        <w:jc w:val="right"/>
      </w:pPr>
      <w:r>
        <w:t xml:space="preserve">жилого помещения в нежилое помещение </w:t>
      </w:r>
    </w:p>
    <w:p w:rsidR="00093CD6" w:rsidRDefault="00093CD6" w:rsidP="00093CD6">
      <w:pPr>
        <w:pStyle w:val="a4"/>
        <w:jc w:val="right"/>
      </w:pPr>
      <w:r>
        <w:t>и нежилого помещения в жилое помещение»</w:t>
      </w:r>
    </w:p>
    <w:p w:rsidR="00093CD6" w:rsidRDefault="00093CD6" w:rsidP="00093CD6">
      <w:pPr>
        <w:pStyle w:val="a4"/>
        <w:jc w:val="right"/>
      </w:pPr>
    </w:p>
    <w:p w:rsidR="00093CD6" w:rsidRDefault="00093CD6" w:rsidP="00093CD6">
      <w:pPr>
        <w:jc w:val="right"/>
      </w:pPr>
    </w:p>
    <w:p w:rsidR="00093CD6" w:rsidRDefault="00093CD6" w:rsidP="00093CD6">
      <w:pPr>
        <w:jc w:val="right"/>
        <w:rPr>
          <w:b/>
        </w:rPr>
      </w:pPr>
      <w:r>
        <w:rPr>
          <w:b/>
        </w:rPr>
        <w:t>Главе Бодайбинского городского поселения</w:t>
      </w:r>
    </w:p>
    <w:p w:rsidR="00093CD6" w:rsidRDefault="00093CD6" w:rsidP="00093CD6">
      <w:pPr>
        <w:jc w:val="right"/>
        <w:rPr>
          <w:sz w:val="22"/>
          <w:szCs w:val="22"/>
        </w:rPr>
      </w:pP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от_____________________________________________</w:t>
      </w: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>Юридический адрес:</w:t>
      </w: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</w:t>
      </w:r>
    </w:p>
    <w:p w:rsidR="00093CD6" w:rsidRDefault="00093CD6" w:rsidP="00093CD6">
      <w:pPr>
        <w:jc w:val="right"/>
        <w:rPr>
          <w:sz w:val="22"/>
          <w:szCs w:val="22"/>
        </w:rPr>
      </w:pP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>ул.____________________________________________</w:t>
      </w:r>
    </w:p>
    <w:p w:rsidR="00093CD6" w:rsidRDefault="00093CD6" w:rsidP="00093CD6">
      <w:pPr>
        <w:jc w:val="right"/>
        <w:rPr>
          <w:sz w:val="22"/>
          <w:szCs w:val="22"/>
        </w:rPr>
      </w:pP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93CD6" w:rsidRDefault="00093CD6" w:rsidP="00093CD6">
      <w:pPr>
        <w:tabs>
          <w:tab w:val="left" w:pos="591"/>
          <w:tab w:val="right" w:pos="9355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(контактный телефон)</w:t>
      </w:r>
    </w:p>
    <w:p w:rsidR="00093CD6" w:rsidRDefault="00093CD6" w:rsidP="00093CD6">
      <w:pPr>
        <w:tabs>
          <w:tab w:val="left" w:pos="591"/>
          <w:tab w:val="right" w:pos="9355"/>
        </w:tabs>
        <w:rPr>
          <w:sz w:val="22"/>
          <w:szCs w:val="22"/>
        </w:rPr>
      </w:pPr>
    </w:p>
    <w:p w:rsidR="00093CD6" w:rsidRDefault="00093CD6" w:rsidP="00093CD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93CD6" w:rsidRDefault="00093CD6" w:rsidP="00093CD6">
      <w:pPr>
        <w:tabs>
          <w:tab w:val="left" w:pos="591"/>
          <w:tab w:val="right" w:pos="9355"/>
        </w:tabs>
        <w:jc w:val="right"/>
        <w:rPr>
          <w:sz w:val="20"/>
          <w:szCs w:val="20"/>
        </w:rPr>
      </w:pPr>
      <w:r>
        <w:t xml:space="preserve">(для физических лиц - ОГРНИП, ИНН, </w:t>
      </w:r>
    </w:p>
    <w:p w:rsidR="00093CD6" w:rsidRDefault="00093CD6" w:rsidP="00093CD6">
      <w:pPr>
        <w:tabs>
          <w:tab w:val="left" w:pos="591"/>
          <w:tab w:val="right" w:pos="9355"/>
        </w:tabs>
        <w:jc w:val="right"/>
      </w:pPr>
      <w:r>
        <w:t>_________________________________________________</w:t>
      </w:r>
    </w:p>
    <w:p w:rsidR="00093CD6" w:rsidRDefault="00093CD6" w:rsidP="00093CD6">
      <w:pPr>
        <w:tabs>
          <w:tab w:val="left" w:pos="591"/>
          <w:tab w:val="right" w:pos="9355"/>
        </w:tabs>
        <w:jc w:val="right"/>
      </w:pPr>
      <w:r>
        <w:t>данные паспорта: серия, номер, кем выдан, дата выдачи)</w:t>
      </w:r>
    </w:p>
    <w:p w:rsidR="00093CD6" w:rsidRDefault="00093CD6" w:rsidP="00093CD6">
      <w:pPr>
        <w:tabs>
          <w:tab w:val="left" w:pos="591"/>
          <w:tab w:val="right" w:pos="9355"/>
        </w:tabs>
        <w:jc w:val="right"/>
      </w:pPr>
    </w:p>
    <w:p w:rsidR="00093CD6" w:rsidRDefault="00093CD6" w:rsidP="00093CD6">
      <w:pPr>
        <w:tabs>
          <w:tab w:val="left" w:pos="591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093CD6" w:rsidRDefault="00093CD6" w:rsidP="00093CD6">
      <w:pPr>
        <w:tabs>
          <w:tab w:val="left" w:pos="591"/>
          <w:tab w:val="right" w:pos="9355"/>
        </w:tabs>
        <w:jc w:val="right"/>
        <w:rPr>
          <w:sz w:val="20"/>
          <w:szCs w:val="20"/>
        </w:rPr>
      </w:pPr>
      <w:r>
        <w:t>(для юридических лиц -  ОГРНЮЛ, ИНН)</w:t>
      </w:r>
    </w:p>
    <w:p w:rsidR="00093CD6" w:rsidRDefault="00093CD6" w:rsidP="00093CD6">
      <w:pPr>
        <w:jc w:val="right"/>
        <w:rPr>
          <w:sz w:val="18"/>
          <w:szCs w:val="18"/>
        </w:rPr>
      </w:pPr>
    </w:p>
    <w:p w:rsidR="00093CD6" w:rsidRDefault="00093CD6" w:rsidP="00093CD6">
      <w:pPr>
        <w:jc w:val="right"/>
        <w:rPr>
          <w:sz w:val="18"/>
          <w:szCs w:val="18"/>
        </w:rPr>
      </w:pPr>
    </w:p>
    <w:p w:rsidR="00093CD6" w:rsidRDefault="00093CD6" w:rsidP="00093CD6">
      <w:pPr>
        <w:jc w:val="right"/>
        <w:rPr>
          <w:sz w:val="18"/>
          <w:szCs w:val="18"/>
        </w:rPr>
      </w:pPr>
    </w:p>
    <w:p w:rsidR="00093CD6" w:rsidRDefault="00093CD6" w:rsidP="00093CD6">
      <w:pPr>
        <w:jc w:val="right"/>
        <w:rPr>
          <w:sz w:val="18"/>
          <w:szCs w:val="18"/>
        </w:rPr>
      </w:pPr>
    </w:p>
    <w:p w:rsidR="00093CD6" w:rsidRDefault="00093CD6" w:rsidP="00093CD6">
      <w:pPr>
        <w:jc w:val="center"/>
        <w:rPr>
          <w:b/>
          <w:sz w:val="20"/>
          <w:szCs w:val="20"/>
        </w:rPr>
      </w:pPr>
      <w:r>
        <w:rPr>
          <w:b/>
        </w:rPr>
        <w:t>ЗАЯВЛЕНИЕ</w:t>
      </w:r>
    </w:p>
    <w:p w:rsidR="00093CD6" w:rsidRDefault="00093CD6" w:rsidP="00093CD6">
      <w:pPr>
        <w:jc w:val="center"/>
        <w:rPr>
          <w:b/>
        </w:rPr>
      </w:pPr>
    </w:p>
    <w:p w:rsidR="00093CD6" w:rsidRDefault="00093CD6" w:rsidP="00093CD6">
      <w:pPr>
        <w:jc w:val="both"/>
      </w:pPr>
      <w:r>
        <w:t xml:space="preserve">              Прошу принять решение о переводе жилого помещения жилищного фонда в н</w:t>
      </w:r>
      <w:r>
        <w:t>е</w:t>
      </w:r>
      <w:r>
        <w:t xml:space="preserve">жилое, (либо о переводе нежилого помещения жилищного и нежилого фондов в жилое) </w:t>
      </w:r>
    </w:p>
    <w:p w:rsidR="00093CD6" w:rsidRDefault="00093CD6" w:rsidP="00093CD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(нужное подчеркнуть)  </w:t>
      </w:r>
    </w:p>
    <w:p w:rsidR="00093CD6" w:rsidRDefault="00093CD6" w:rsidP="00093CD6">
      <w:pPr>
        <w:jc w:val="both"/>
        <w:rPr>
          <w:sz w:val="20"/>
          <w:szCs w:val="20"/>
        </w:rPr>
      </w:pPr>
      <w:r>
        <w:t>общей площадью ___________</w:t>
      </w:r>
      <w:proofErr w:type="spellStart"/>
      <w:r>
        <w:t>кв.м</w:t>
      </w:r>
      <w:proofErr w:type="spellEnd"/>
      <w:r>
        <w:t xml:space="preserve">., кадастровый номер___________________________, расположенное по адресу: </w:t>
      </w:r>
      <w:proofErr w:type="spellStart"/>
      <w:r>
        <w:t>г.Бодайбо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.________________________дом №____</w:t>
      </w:r>
      <w:proofErr w:type="spellStart"/>
      <w:r>
        <w:t>кв</w:t>
      </w:r>
      <w:proofErr w:type="spellEnd"/>
      <w:r>
        <w:t xml:space="preserve"> №____,</w:t>
      </w:r>
    </w:p>
    <w:p w:rsidR="00093CD6" w:rsidRDefault="00093CD6" w:rsidP="00093CD6">
      <w:pPr>
        <w:ind w:firstLine="708"/>
        <w:jc w:val="both"/>
      </w:pPr>
      <w:r>
        <w:t xml:space="preserve">Целью использования является ____________________________________________. </w:t>
      </w:r>
    </w:p>
    <w:p w:rsidR="00093CD6" w:rsidRDefault="00093CD6" w:rsidP="00093CD6">
      <w:pPr>
        <w:jc w:val="both"/>
      </w:pPr>
      <w:r>
        <w:t xml:space="preserve">            Переустройство, и (или) перепланировка, и (или) иные работы требуются (не тр</w:t>
      </w:r>
      <w:r>
        <w:t>е</w:t>
      </w:r>
      <w:r>
        <w:t>буются).</w:t>
      </w:r>
    </w:p>
    <w:p w:rsidR="00093CD6" w:rsidRDefault="00093CD6" w:rsidP="00093CD6">
      <w:pPr>
        <w:jc w:val="both"/>
      </w:pPr>
      <w:r>
        <w:rPr>
          <w:vertAlign w:val="superscript"/>
        </w:rPr>
        <w:t xml:space="preserve">(нужное подчеркнуть)  </w:t>
      </w:r>
    </w:p>
    <w:p w:rsidR="00093CD6" w:rsidRDefault="00093CD6" w:rsidP="00093CD6">
      <w:pPr>
        <w:jc w:val="both"/>
      </w:pPr>
    </w:p>
    <w:p w:rsidR="00093CD6" w:rsidRDefault="00093CD6" w:rsidP="00093CD6">
      <w:pPr>
        <w:jc w:val="both"/>
      </w:pPr>
      <w:r>
        <w:t xml:space="preserve">К заявлению прилагаются следующие документы: </w:t>
      </w:r>
    </w:p>
    <w:p w:rsidR="00093CD6" w:rsidRDefault="00093CD6" w:rsidP="00093CD6">
      <w:pPr>
        <w:jc w:val="both"/>
      </w:pPr>
      <w:r>
        <w:t>_____________________________________________________________________________</w:t>
      </w:r>
    </w:p>
    <w:p w:rsidR="00093CD6" w:rsidRDefault="00093CD6" w:rsidP="00093CD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CD6" w:rsidRDefault="00093CD6" w:rsidP="00093CD6">
      <w:pPr>
        <w:jc w:val="center"/>
      </w:pPr>
    </w:p>
    <w:p w:rsidR="00093CD6" w:rsidRDefault="00093CD6" w:rsidP="00093CD6">
      <w:pPr>
        <w:jc w:val="center"/>
        <w:rPr>
          <w:sz w:val="20"/>
          <w:szCs w:val="20"/>
        </w:rPr>
      </w:pPr>
    </w:p>
    <w:p w:rsidR="00093CD6" w:rsidRDefault="00093CD6" w:rsidP="00093CD6"/>
    <w:p w:rsidR="005219DA" w:rsidRDefault="00093CD6">
      <w:proofErr w:type="gramStart"/>
      <w:r>
        <w:t>Дата  _</w:t>
      </w:r>
      <w:proofErr w:type="gramEnd"/>
      <w:r>
        <w:t>__________201___г.                                 Подпись _______________/_____________/</w:t>
      </w:r>
      <w:bookmarkStart w:id="7" w:name="_GoBack"/>
      <w:bookmarkEnd w:id="7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6"/>
    <w:rsid w:val="00093CD6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B8C2-0FD4-4711-8F04-1707B695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093CD6"/>
    <w:rPr>
      <w:color w:val="0000FF"/>
      <w:u w:val="single"/>
    </w:rPr>
  </w:style>
  <w:style w:type="paragraph" w:styleId="a4">
    <w:name w:val="No Spacing"/>
    <w:uiPriority w:val="1"/>
    <w:qFormat/>
    <w:rsid w:val="0009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093CD6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093CD6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paragraph" w:customStyle="1" w:styleId="1">
    <w:name w:val="Основной текст с отступом1"/>
    <w:basedOn w:val="a"/>
    <w:rsid w:val="00093CD6"/>
    <w:pPr>
      <w:snapToGrid w:val="0"/>
      <w:ind w:firstLine="540"/>
      <w:jc w:val="both"/>
    </w:pPr>
    <w:rPr>
      <w:sz w:val="28"/>
      <w:szCs w:val="20"/>
    </w:rPr>
  </w:style>
  <w:style w:type="paragraph" w:customStyle="1" w:styleId="10">
    <w:name w:val="Обычный (веб)1"/>
    <w:basedOn w:val="a"/>
    <w:rsid w:val="00093CD6"/>
    <w:pPr>
      <w:spacing w:before="92" w:after="92"/>
      <w:ind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2015-12-28T01:24:00Z</dcterms:created>
  <dcterms:modified xsi:type="dcterms:W3CDTF">2015-12-28T01:25:00Z</dcterms:modified>
</cp:coreProperties>
</file>