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40EBD">
        <w:rPr>
          <w:sz w:val="24"/>
          <w:szCs w:val="24"/>
        </w:rPr>
        <w:t>6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E72D4D">
        <w:rPr>
          <w:sz w:val="24"/>
          <w:szCs w:val="24"/>
        </w:rPr>
        <w:t>785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B40EBD">
        <w:rPr>
          <w:sz w:val="24"/>
          <w:szCs w:val="24"/>
        </w:rPr>
        <w:t>дческое некоммерческое</w:t>
      </w:r>
      <w:r w:rsidR="004F4017">
        <w:rPr>
          <w:sz w:val="24"/>
          <w:szCs w:val="24"/>
        </w:rPr>
        <w:t xml:space="preserve"> </w:t>
      </w:r>
      <w:r w:rsidR="00B40EBD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B40EBD">
        <w:rPr>
          <w:sz w:val="24"/>
          <w:szCs w:val="24"/>
        </w:rPr>
        <w:t>Геолог-1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E72D4D">
        <w:rPr>
          <w:sz w:val="24"/>
          <w:szCs w:val="24"/>
        </w:rPr>
        <w:t>89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E72D4D">
        <w:rPr>
          <w:sz w:val="24"/>
          <w:szCs w:val="24"/>
        </w:rPr>
        <w:t>Мельничук Богдан Михайлович</w:t>
      </w:r>
      <w:r w:rsidRPr="00194D19">
        <w:rPr>
          <w:sz w:val="24"/>
          <w:szCs w:val="24"/>
        </w:rPr>
        <w:t xml:space="preserve">,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E72D4D">
        <w:rPr>
          <w:sz w:val="24"/>
          <w:szCs w:val="24"/>
        </w:rPr>
        <w:t>Мельничук Богдан Михайлович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72D4D">
        <w:rPr>
          <w:sz w:val="24"/>
          <w:szCs w:val="24"/>
        </w:rPr>
        <w:t>08.12</w:t>
      </w:r>
      <w:r w:rsidR="00D7008D">
        <w:rPr>
          <w:sz w:val="24"/>
          <w:szCs w:val="24"/>
        </w:rPr>
        <w:t>.199</w:t>
      </w:r>
      <w:r w:rsidR="00CC1D5E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60FC7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50020"/>
    <w:rsid w:val="00260288"/>
    <w:rsid w:val="0027364A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0EBD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1D5E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72D4D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2023-09-26T07:27:00Z</cp:lastPrinted>
  <dcterms:created xsi:type="dcterms:W3CDTF">2023-11-21T08:40:00Z</dcterms:created>
  <dcterms:modified xsi:type="dcterms:W3CDTF">2023-11-22T00:10:00Z</dcterms:modified>
</cp:coreProperties>
</file>