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B23" w:rsidRPr="00486633" w:rsidRDefault="00586B23" w:rsidP="00586B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62017">
        <w:rPr>
          <w:rFonts w:ascii="Times New Roman" w:hAnsi="Times New Roman" w:cs="Times New Roman"/>
          <w:sz w:val="28"/>
          <w:szCs w:val="28"/>
        </w:rPr>
        <w:t>В 2022</w:t>
      </w:r>
      <w:r w:rsidRPr="00486633">
        <w:rPr>
          <w:rFonts w:ascii="Times New Roman" w:hAnsi="Times New Roman" w:cs="Times New Roman"/>
          <w:sz w:val="28"/>
          <w:szCs w:val="28"/>
        </w:rPr>
        <w:t xml:space="preserve"> году в рамках реализации перечня проектов «Народные инициативы» выполнены следующие мероприятия: </w:t>
      </w:r>
    </w:p>
    <w:p w:rsidR="00FD4431" w:rsidRPr="00486633" w:rsidRDefault="00586B23" w:rsidP="00586B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6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1. </w:t>
      </w:r>
      <w:r w:rsidR="00FD4431" w:rsidRPr="00486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Приобретение</w:t>
      </w:r>
      <w:r w:rsidR="00F620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специализированной техники (машина комбинированная, дорожная, уборочная) с последующей передачей хозяйствующему субъекту в установленном законодательством порядке для осуществления дорожной деятельности</w:t>
      </w:r>
      <w:r w:rsidRPr="00486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FD4431" w:rsidRPr="00486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D5E8E" w:rsidRPr="00486633" w:rsidRDefault="00115274" w:rsidP="00586B2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86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Поставщик</w:t>
      </w:r>
      <w:r w:rsidR="00FD4431" w:rsidRPr="00486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48663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FD4431" w:rsidRPr="00486633">
        <w:rPr>
          <w:rFonts w:ascii="Times New Roman" w:hAnsi="Times New Roman" w:cs="Times New Roman"/>
          <w:sz w:val="28"/>
          <w:szCs w:val="28"/>
        </w:rPr>
        <w:t>Общество с ограниченной ответственн</w:t>
      </w:r>
      <w:r w:rsidR="00F62017">
        <w:rPr>
          <w:rFonts w:ascii="Times New Roman" w:hAnsi="Times New Roman" w:cs="Times New Roman"/>
          <w:sz w:val="28"/>
          <w:szCs w:val="28"/>
        </w:rPr>
        <w:t>остью «ВОЛГАСПЕЦМАШ-НН</w:t>
      </w:r>
      <w:r w:rsidR="00FD4431" w:rsidRPr="00486633">
        <w:rPr>
          <w:rFonts w:ascii="Times New Roman" w:hAnsi="Times New Roman" w:cs="Times New Roman"/>
          <w:sz w:val="28"/>
          <w:szCs w:val="28"/>
        </w:rPr>
        <w:t>»</w:t>
      </w:r>
    </w:p>
    <w:p w:rsidR="007D5E8E" w:rsidRPr="00486633" w:rsidRDefault="00586B23" w:rsidP="00586B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6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7D5E8E" w:rsidRPr="00486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Цена контракта </w:t>
      </w:r>
      <w:r w:rsidR="00F620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8 464 962,50</w:t>
      </w:r>
      <w:r w:rsidR="00115274" w:rsidRPr="00486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15274" w:rsidRPr="00486633">
        <w:rPr>
          <w:rFonts w:ascii="Times New Roman" w:eastAsia="Times New Roman" w:hAnsi="Times New Roman"/>
          <w:sz w:val="28"/>
          <w:szCs w:val="28"/>
          <w:lang w:eastAsia="ru-RU"/>
        </w:rPr>
        <w:t>руб.</w:t>
      </w:r>
      <w:r w:rsidR="00115274" w:rsidRPr="00486633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115274" w:rsidRPr="00486633">
        <w:rPr>
          <w:sz w:val="28"/>
          <w:szCs w:val="28"/>
        </w:rPr>
        <w:t xml:space="preserve"> </w:t>
      </w:r>
      <w:r w:rsidR="00115274" w:rsidRPr="00486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них бюджет Иркутской области –</w:t>
      </w:r>
      <w:r w:rsidR="00F620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4 467 649,50</w:t>
      </w:r>
      <w:r w:rsidR="00FD4431" w:rsidRPr="00486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D5E8E" w:rsidRPr="00486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руб., бюджет Бодайбинского муниципального образования –</w:t>
      </w:r>
      <w:r w:rsidR="00F620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3 997 313,00</w:t>
      </w:r>
      <w:r w:rsidR="009F29EF" w:rsidRPr="00486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D5E8E" w:rsidRPr="00486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руб. </w:t>
      </w:r>
    </w:p>
    <w:p w:rsidR="00115274" w:rsidRPr="00486633" w:rsidRDefault="00F62017" w:rsidP="00586B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Срок поставки июнь 2022</w:t>
      </w:r>
      <w:r w:rsidR="009F29EF" w:rsidRPr="00486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</w:t>
      </w:r>
    </w:p>
    <w:p w:rsidR="00586B23" w:rsidRPr="00486633" w:rsidRDefault="00586B23" w:rsidP="00586B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6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2. </w:t>
      </w:r>
      <w:r w:rsidR="00486633" w:rsidRPr="00486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Приобретение уличных</w:t>
      </w:r>
      <w:r w:rsidRPr="00486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светодиодных </w:t>
      </w:r>
      <w:r w:rsidR="00486633" w:rsidRPr="00486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светильников с</w:t>
      </w:r>
      <w:r w:rsidRPr="00486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кронштейном для крепления</w:t>
      </w:r>
      <w:r w:rsidR="00730DD2" w:rsidRPr="00486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целях дальнейшей </w:t>
      </w:r>
      <w:r w:rsidR="00730DD2" w:rsidRPr="00F412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установки </w:t>
      </w:r>
      <w:r w:rsidR="00F41229" w:rsidRPr="00F412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proofErr w:type="spellStart"/>
      <w:r w:rsidR="00F41229" w:rsidRPr="00F412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мкр</w:t>
      </w:r>
      <w:proofErr w:type="spellEnd"/>
      <w:r w:rsidR="00F41229" w:rsidRPr="00F412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="00F41229" w:rsidRPr="00F412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Бисяга</w:t>
      </w:r>
      <w:bookmarkStart w:id="0" w:name="_GoBack"/>
      <w:bookmarkEnd w:id="0"/>
      <w:proofErr w:type="spellEnd"/>
      <w:r w:rsidR="00F412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ул. Нагорной.</w:t>
      </w:r>
    </w:p>
    <w:p w:rsidR="00586B23" w:rsidRPr="00486633" w:rsidRDefault="00586B23" w:rsidP="00586B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6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Поставщик: Индивидуальный предприниматель Чижов А.Н.</w:t>
      </w:r>
    </w:p>
    <w:p w:rsidR="00586B23" w:rsidRPr="00486633" w:rsidRDefault="00F41229" w:rsidP="00586B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Цена контракта – 42 537,50</w:t>
      </w:r>
      <w:r w:rsidR="00586B23" w:rsidRPr="00486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руб. из них бюдже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Иркутской области – 22 450,50</w:t>
      </w:r>
      <w:r w:rsidR="00586B23" w:rsidRPr="00486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руб.,</w:t>
      </w:r>
      <w:r w:rsidR="00730DD2" w:rsidRPr="00486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86B23" w:rsidRPr="00486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 Бодайбинского муницип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ального образования – 20 087,00 </w:t>
      </w:r>
      <w:r w:rsidR="00586B23" w:rsidRPr="00486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руб.</w:t>
      </w:r>
    </w:p>
    <w:p w:rsidR="00586B23" w:rsidRPr="00486633" w:rsidRDefault="00586B23" w:rsidP="00586B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6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Срок </w:t>
      </w:r>
      <w:r w:rsidR="00F412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поставки август 2022</w:t>
      </w:r>
      <w:r w:rsidRPr="00486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</w:t>
      </w:r>
    </w:p>
    <w:p w:rsidR="00115274" w:rsidRPr="00486633" w:rsidRDefault="007D5E8E" w:rsidP="00FD4431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486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115274" w:rsidRPr="00486633" w:rsidRDefault="00115274" w:rsidP="007D5E8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115274" w:rsidRPr="004866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274"/>
    <w:rsid w:val="00115274"/>
    <w:rsid w:val="00486633"/>
    <w:rsid w:val="00586B23"/>
    <w:rsid w:val="00730DD2"/>
    <w:rsid w:val="007958EB"/>
    <w:rsid w:val="007D5E8E"/>
    <w:rsid w:val="009F29EF"/>
    <w:rsid w:val="00F41229"/>
    <w:rsid w:val="00F62017"/>
    <w:rsid w:val="00FD4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77AB13-B8AC-4928-BF95-1A465C9BA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5274"/>
  </w:style>
  <w:style w:type="paragraph" w:styleId="6">
    <w:name w:val="heading 6"/>
    <w:basedOn w:val="a"/>
    <w:next w:val="a"/>
    <w:link w:val="60"/>
    <w:qFormat/>
    <w:rsid w:val="00115274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115274"/>
    <w:rPr>
      <w:rFonts w:ascii="Times New Roman" w:eastAsia="Times New Roman" w:hAnsi="Times New Roman" w:cs="Times New Roman"/>
      <w:b/>
      <w:bCs/>
      <w:lang w:val="x-none" w:eastAsia="x-none"/>
    </w:rPr>
  </w:style>
  <w:style w:type="paragraph" w:customStyle="1" w:styleId="ConsPlusNormal">
    <w:name w:val="ConsPlusNormal"/>
    <w:link w:val="ConsPlusNormal0"/>
    <w:rsid w:val="0011527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115274"/>
    <w:rPr>
      <w:rFonts w:ascii="Arial" w:eastAsia="Times New Roman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586B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76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Куклина Татьяна Витальевна</dc:creator>
  <cp:keywords/>
  <dc:description/>
  <cp:lastModifiedBy>Севастьянова Светлана Сергеевна</cp:lastModifiedBy>
  <cp:revision>8</cp:revision>
  <dcterms:created xsi:type="dcterms:W3CDTF">2021-01-12T05:49:00Z</dcterms:created>
  <dcterms:modified xsi:type="dcterms:W3CDTF">2023-01-12T02:50:00Z</dcterms:modified>
</cp:coreProperties>
</file>