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2B69B3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A2B4B" w:rsidRPr="000A2B4B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38:22:000095:852, расположенного по адресу: Иркутская обл., Бодайбинский район, садово-огородный кооператив «Геолог-2», уч. № 37,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A2B4B" w:rsidRPr="000A2B4B">
        <w:rPr>
          <w:sz w:val="24"/>
          <w:szCs w:val="24"/>
        </w:rPr>
        <w:t xml:space="preserve">Харченко Галина Николаевна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0A2B4B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A2B4B" w:rsidRPr="000A2B4B">
        <w:rPr>
          <w:sz w:val="24"/>
          <w:szCs w:val="24"/>
        </w:rPr>
        <w:t>Право собственности Харченко Галине Николаевне на указанный в пункте 1 настоящего постановления объект недвижимости подтверждается наследственным делом № 93/2017 открытое к имуществу умершего 15 мая 2017 г. Харченко Николая Михайловича (ответ нотариуса нотариальной палаты Иркутской области от 24.11.2023 г. №100).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24" w:rsidRDefault="00E56024" w:rsidP="00155B27">
      <w:r>
        <w:separator/>
      </w:r>
    </w:p>
  </w:endnote>
  <w:endnote w:type="continuationSeparator" w:id="0">
    <w:p w:rsidR="00E56024" w:rsidRDefault="00E5602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24" w:rsidRDefault="00E56024" w:rsidP="00155B27">
      <w:r>
        <w:separator/>
      </w:r>
    </w:p>
  </w:footnote>
  <w:footnote w:type="continuationSeparator" w:id="0">
    <w:p w:rsidR="00E56024" w:rsidRDefault="00E5602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A2B4B"/>
    <w:rsid w:val="000D4F45"/>
    <w:rsid w:val="00113B2D"/>
    <w:rsid w:val="00155B27"/>
    <w:rsid w:val="00185D12"/>
    <w:rsid w:val="001865ED"/>
    <w:rsid w:val="00186B52"/>
    <w:rsid w:val="001B487D"/>
    <w:rsid w:val="001C70EB"/>
    <w:rsid w:val="002431D1"/>
    <w:rsid w:val="00260288"/>
    <w:rsid w:val="0027364A"/>
    <w:rsid w:val="002A5A65"/>
    <w:rsid w:val="002B42D2"/>
    <w:rsid w:val="002B69B3"/>
    <w:rsid w:val="002F664B"/>
    <w:rsid w:val="00306311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5AE4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163B1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0650D"/>
    <w:rsid w:val="00C25DB1"/>
    <w:rsid w:val="00C64289"/>
    <w:rsid w:val="00C8487D"/>
    <w:rsid w:val="00C876B7"/>
    <w:rsid w:val="00CA6B5F"/>
    <w:rsid w:val="00CB06EF"/>
    <w:rsid w:val="00CB22E1"/>
    <w:rsid w:val="00CD3343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56024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124</cp:revision>
  <cp:lastPrinted>2023-09-18T05:56:00Z</cp:lastPrinted>
  <dcterms:created xsi:type="dcterms:W3CDTF">2023-09-08T03:39:00Z</dcterms:created>
  <dcterms:modified xsi:type="dcterms:W3CDTF">2023-11-27T01:26:00Z</dcterms:modified>
</cp:coreProperties>
</file>