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C53DF">
        <w:rPr>
          <w:sz w:val="24"/>
          <w:szCs w:val="24"/>
        </w:rPr>
        <w:t>10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C53DF">
        <w:rPr>
          <w:sz w:val="24"/>
          <w:szCs w:val="24"/>
        </w:rPr>
        <w:t>:22:000003:59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0C53DF">
        <w:rPr>
          <w:sz w:val="24"/>
          <w:szCs w:val="24"/>
        </w:rPr>
        <w:t>дачно-огородный кооператив «Икарус-2 Скалистый»</w:t>
      </w:r>
      <w:r w:rsidRPr="00194D19">
        <w:rPr>
          <w:sz w:val="24"/>
          <w:szCs w:val="24"/>
        </w:rPr>
        <w:t>, выявлен</w:t>
      </w:r>
      <w:r w:rsidR="000C53DF">
        <w:rPr>
          <w:sz w:val="24"/>
          <w:szCs w:val="24"/>
        </w:rPr>
        <w:t>а</w:t>
      </w:r>
      <w:r w:rsidRPr="00194D19">
        <w:rPr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0C53DF">
        <w:rPr>
          <w:sz w:val="24"/>
          <w:szCs w:val="24"/>
        </w:rPr>
        <w:t>Панова Дина Александровна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C53DF">
        <w:rPr>
          <w:sz w:val="24"/>
          <w:szCs w:val="24"/>
        </w:rPr>
        <w:t>Пановой Дины Александровны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0C53DF">
        <w:rPr>
          <w:sz w:val="24"/>
          <w:szCs w:val="24"/>
        </w:rPr>
        <w:t>14.11.1996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78" w:rsidRDefault="00525C78" w:rsidP="00155B27">
      <w:r>
        <w:separator/>
      </w:r>
    </w:p>
  </w:endnote>
  <w:endnote w:type="continuationSeparator" w:id="0">
    <w:p w:rsidR="00525C78" w:rsidRDefault="00525C7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78" w:rsidRDefault="00525C78" w:rsidP="00155B27">
      <w:r>
        <w:separator/>
      </w:r>
    </w:p>
  </w:footnote>
  <w:footnote w:type="continuationSeparator" w:id="0">
    <w:p w:rsidR="00525C78" w:rsidRDefault="00525C7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5C78"/>
    <w:rsid w:val="0053280E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2023-10-27T08:24:00Z</dcterms:created>
  <dcterms:modified xsi:type="dcterms:W3CDTF">2023-10-30T00:19:00Z</dcterms:modified>
</cp:coreProperties>
</file>