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2302C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2302C" w:rsidRPr="0042302C">
        <w:rPr>
          <w:sz w:val="24"/>
          <w:szCs w:val="24"/>
        </w:rPr>
        <w:t>Определить, что в отношении земельного участка площадью 900,00 кв. м, с кадастровым номером 38:22:000095:930, расположенного по адресу: Иркутская обл., Бодайбинский район, Садоводческое некоммерческое товарищество "Механизатор", уч. №18, выявлены в качестве его правообладателей, владеющих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42302C" w:rsidRPr="0042302C">
        <w:rPr>
          <w:sz w:val="24"/>
          <w:szCs w:val="24"/>
        </w:rPr>
        <w:t xml:space="preserve">Буданова Татьяна Николаевна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D90D3B" w:rsidRDefault="00D90D3B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42302C" w:rsidRPr="0042302C">
        <w:rPr>
          <w:sz w:val="24"/>
          <w:szCs w:val="24"/>
        </w:rPr>
        <w:t xml:space="preserve">Кремзукова Екатерина Николаевна </w:t>
      </w:r>
      <w:r w:rsidRPr="00D90D3B">
        <w:rPr>
          <w:sz w:val="24"/>
          <w:szCs w:val="24"/>
        </w:rPr>
        <w:t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</w:t>
      </w:r>
    </w:p>
    <w:p w:rsidR="0042302C" w:rsidRDefault="0042302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42302C">
        <w:rPr>
          <w:sz w:val="24"/>
          <w:szCs w:val="24"/>
        </w:rPr>
        <w:t>Тарасевич Юрий Николаевич 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</w:t>
      </w:r>
    </w:p>
    <w:p w:rsidR="0042302C" w:rsidRDefault="00260288" w:rsidP="00E93E56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2302C" w:rsidRPr="0042302C">
        <w:rPr>
          <w:sz w:val="24"/>
          <w:szCs w:val="24"/>
        </w:rPr>
        <w:t xml:space="preserve">Право собственности Будановой Татьяне Николаевне, Кремзуковой Екатерине Николаевне, Тарасевич Юрию </w:t>
      </w:r>
      <w:r w:rsidR="00CC59D4" w:rsidRPr="0042302C">
        <w:rPr>
          <w:sz w:val="24"/>
          <w:szCs w:val="24"/>
        </w:rPr>
        <w:t>Николаевичу</w:t>
      </w:r>
      <w:bookmarkStart w:id="0" w:name="_GoBack"/>
      <w:bookmarkEnd w:id="0"/>
      <w:r w:rsidR="0042302C" w:rsidRPr="0042302C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№ 187/1998 открытое к имуществу умершей 13 ноября 1997 г. Тарасевич Натальи Алексеевны (ответ нотариуса нотариальной палаты Иркутской области от 20.11.2023 г. № 5022).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4F3" w:rsidRDefault="00BD74F3" w:rsidP="00155B27">
      <w:r>
        <w:separator/>
      </w:r>
    </w:p>
  </w:endnote>
  <w:endnote w:type="continuationSeparator" w:id="0">
    <w:p w:rsidR="00BD74F3" w:rsidRDefault="00BD74F3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4F3" w:rsidRDefault="00BD74F3" w:rsidP="00155B27">
      <w:r>
        <w:separator/>
      </w:r>
    </w:p>
  </w:footnote>
  <w:footnote w:type="continuationSeparator" w:id="0">
    <w:p w:rsidR="00BD74F3" w:rsidRDefault="00BD74F3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5F10"/>
    <w:rsid w:val="000439BD"/>
    <w:rsid w:val="0007391F"/>
    <w:rsid w:val="00080278"/>
    <w:rsid w:val="000D4F45"/>
    <w:rsid w:val="00113B2D"/>
    <w:rsid w:val="00155B27"/>
    <w:rsid w:val="00185D12"/>
    <w:rsid w:val="001861F9"/>
    <w:rsid w:val="00186B52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2302C"/>
    <w:rsid w:val="004472A9"/>
    <w:rsid w:val="0045761B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D79F7"/>
    <w:rsid w:val="006F40A6"/>
    <w:rsid w:val="0071294C"/>
    <w:rsid w:val="0072568E"/>
    <w:rsid w:val="007400DA"/>
    <w:rsid w:val="0076019B"/>
    <w:rsid w:val="00764F2B"/>
    <w:rsid w:val="007B5E8D"/>
    <w:rsid w:val="007D675B"/>
    <w:rsid w:val="007D7821"/>
    <w:rsid w:val="007E77C7"/>
    <w:rsid w:val="007F37CB"/>
    <w:rsid w:val="008042E8"/>
    <w:rsid w:val="0081318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D74F3"/>
    <w:rsid w:val="00BF4562"/>
    <w:rsid w:val="00C0084E"/>
    <w:rsid w:val="00C25DB1"/>
    <w:rsid w:val="00C64289"/>
    <w:rsid w:val="00C876B7"/>
    <w:rsid w:val="00CA6B5F"/>
    <w:rsid w:val="00CB06EF"/>
    <w:rsid w:val="00CB22E1"/>
    <w:rsid w:val="00CC59D4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D41A3"/>
    <w:rsid w:val="00ED7F6F"/>
    <w:rsid w:val="00EE4D75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117</cp:revision>
  <cp:lastPrinted>2023-09-18T05:56:00Z</cp:lastPrinted>
  <dcterms:created xsi:type="dcterms:W3CDTF">2023-09-08T03:39:00Z</dcterms:created>
  <dcterms:modified xsi:type="dcterms:W3CDTF">2023-11-22T02:59:00Z</dcterms:modified>
</cp:coreProperties>
</file>