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B16A45">
        <w:rPr>
          <w:sz w:val="24"/>
          <w:szCs w:val="24"/>
        </w:rPr>
        <w:t>2</w:t>
      </w:r>
      <w:r w:rsidR="00D23A2C" w:rsidRPr="00755691">
        <w:rPr>
          <w:sz w:val="24"/>
          <w:szCs w:val="24"/>
        </w:rPr>
        <w:t xml:space="preserve">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</w:t>
      </w:r>
      <w:r w:rsidR="00B16A45">
        <w:rPr>
          <w:sz w:val="24"/>
          <w:szCs w:val="24"/>
        </w:rPr>
        <w:t>1:24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B16A45" w:rsidRPr="00B16A45">
        <w:rPr>
          <w:sz w:val="24"/>
          <w:szCs w:val="24"/>
        </w:rPr>
        <w:t>Иркутская область, г. Бодайбо, садоводческое некоммерческое товарищество "Березка", № 3-4-3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5D7A2C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16A45">
        <w:rPr>
          <w:sz w:val="24"/>
          <w:szCs w:val="24"/>
        </w:rPr>
        <w:t>Зенкова Надежда Владимировна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16A45">
        <w:rPr>
          <w:sz w:val="24"/>
          <w:szCs w:val="24"/>
        </w:rPr>
        <w:t>Зенковой Надежды Владимировны</w:t>
      </w:r>
      <w:r w:rsidR="009F0AE9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16A45">
        <w:rPr>
          <w:sz w:val="24"/>
          <w:szCs w:val="24"/>
        </w:rPr>
        <w:t>17.12.2005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4F446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95420"/>
    <w:rsid w:val="008C003E"/>
    <w:rsid w:val="008E73A7"/>
    <w:rsid w:val="00916FD6"/>
    <w:rsid w:val="009F0AE9"/>
    <w:rsid w:val="00A97C2D"/>
    <w:rsid w:val="00AB3BF9"/>
    <w:rsid w:val="00B16A45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74</cp:revision>
  <cp:lastPrinted>2023-09-18T05:56:00Z</cp:lastPrinted>
  <dcterms:created xsi:type="dcterms:W3CDTF">2023-09-08T03:39:00Z</dcterms:created>
  <dcterms:modified xsi:type="dcterms:W3CDTF">2023-10-19T09:10:00Z</dcterms:modified>
</cp:coreProperties>
</file>