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0929" w:rsidRPr="00810929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38:22:000095:906, расположенного по адресу Иркутская обл., Бодайбинский район, садово-огородный кооператив "Геолог-2", уч. №</w:t>
      </w:r>
      <w:r w:rsidR="008031EB">
        <w:rPr>
          <w:sz w:val="24"/>
          <w:szCs w:val="24"/>
        </w:rPr>
        <w:t xml:space="preserve"> </w:t>
      </w:r>
      <w:r w:rsidR="00810929" w:rsidRPr="00810929">
        <w:rPr>
          <w:sz w:val="24"/>
          <w:szCs w:val="24"/>
        </w:rPr>
        <w:t>118,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10929" w:rsidRPr="00810929">
        <w:rPr>
          <w:sz w:val="24"/>
          <w:szCs w:val="24"/>
        </w:rPr>
        <w:t xml:space="preserve">Циох Анфия Михайловна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10929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929" w:rsidRPr="00810929">
        <w:t xml:space="preserve"> </w:t>
      </w:r>
      <w:r w:rsidR="00810929" w:rsidRPr="00810929">
        <w:rPr>
          <w:sz w:val="24"/>
          <w:szCs w:val="24"/>
        </w:rPr>
        <w:t>Право собственности Циох Анфие Михайловне на указанный в пункте 1 настоящего постановления объект недвижимости подтверждается наследственным делом № 89/2005 открыт</w:t>
      </w:r>
      <w:r w:rsidR="00163EFC">
        <w:rPr>
          <w:sz w:val="24"/>
          <w:szCs w:val="24"/>
        </w:rPr>
        <w:t>ым</w:t>
      </w:r>
      <w:bookmarkStart w:id="0" w:name="_GoBack"/>
      <w:bookmarkEnd w:id="0"/>
      <w:r w:rsidR="00810929" w:rsidRPr="00810929">
        <w:rPr>
          <w:sz w:val="24"/>
          <w:szCs w:val="24"/>
        </w:rPr>
        <w:t xml:space="preserve"> к имуществу умершего 29 июля 2005 г. Циох Евгения Валентиновича (ответ нотариуса нотариальной палаты Иркутской области от 20.10.2023 г. № 86).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456EAF" w:rsidRPr="00456EAF" w:rsidRDefault="00456EAF" w:rsidP="00456EAF">
      <w:pPr>
        <w:rPr>
          <w:b/>
          <w:sz w:val="24"/>
          <w:szCs w:val="24"/>
        </w:rPr>
      </w:pPr>
      <w:r w:rsidRPr="00456EAF">
        <w:rPr>
          <w:b/>
          <w:sz w:val="24"/>
          <w:szCs w:val="24"/>
        </w:rPr>
        <w:t xml:space="preserve">И.о. главы Бодайбинского </w:t>
      </w:r>
    </w:p>
    <w:p w:rsidR="00456EAF" w:rsidRPr="00456EAF" w:rsidRDefault="00456EAF" w:rsidP="00456EAF">
      <w:pPr>
        <w:rPr>
          <w:b/>
          <w:sz w:val="24"/>
          <w:szCs w:val="24"/>
        </w:rPr>
      </w:pPr>
      <w:r w:rsidRPr="00456EAF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CB" w:rsidRDefault="000D64CB" w:rsidP="00155B27">
      <w:r>
        <w:separator/>
      </w:r>
    </w:p>
  </w:endnote>
  <w:endnote w:type="continuationSeparator" w:id="0">
    <w:p w:rsidR="000D64CB" w:rsidRDefault="000D64C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CB" w:rsidRDefault="000D64CB" w:rsidP="00155B27">
      <w:r>
        <w:separator/>
      </w:r>
    </w:p>
  </w:footnote>
  <w:footnote w:type="continuationSeparator" w:id="0">
    <w:p w:rsidR="000D64CB" w:rsidRDefault="000D64C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C3337"/>
    <w:rsid w:val="000D4F45"/>
    <w:rsid w:val="000D64CB"/>
    <w:rsid w:val="00113B2D"/>
    <w:rsid w:val="00155B27"/>
    <w:rsid w:val="00161C31"/>
    <w:rsid w:val="00163EFC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D04F3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6EAF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31EB"/>
    <w:rsid w:val="008042E8"/>
    <w:rsid w:val="00810929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051CB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131</cp:revision>
  <cp:lastPrinted>2023-09-18T05:56:00Z</cp:lastPrinted>
  <dcterms:created xsi:type="dcterms:W3CDTF">2023-09-08T03:39:00Z</dcterms:created>
  <dcterms:modified xsi:type="dcterms:W3CDTF">2024-02-07T00:40:00Z</dcterms:modified>
</cp:coreProperties>
</file>