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285B29">
        <w:rPr>
          <w:sz w:val="24"/>
          <w:szCs w:val="24"/>
        </w:rPr>
        <w:t>6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285B29">
        <w:rPr>
          <w:sz w:val="24"/>
          <w:szCs w:val="24"/>
        </w:rPr>
        <w:t>640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285B29">
        <w:rPr>
          <w:sz w:val="24"/>
          <w:szCs w:val="24"/>
        </w:rPr>
        <w:t>садоводческо-некоммерческое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285B29">
        <w:rPr>
          <w:sz w:val="24"/>
          <w:szCs w:val="24"/>
        </w:rPr>
        <w:t>Энергетик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285B29">
        <w:rPr>
          <w:sz w:val="24"/>
          <w:szCs w:val="24"/>
        </w:rPr>
        <w:t>Файрушин Юрий Викторович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85B29">
        <w:rPr>
          <w:sz w:val="24"/>
          <w:szCs w:val="24"/>
        </w:rPr>
        <w:t>Файрушин Юрий Викторович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r w:rsidRPr="00194D19">
        <w:rPr>
          <w:sz w:val="24"/>
          <w:szCs w:val="24"/>
        </w:rPr>
        <w:t xml:space="preserve">от </w:t>
      </w:r>
      <w:r w:rsidR="004D7ACA">
        <w:rPr>
          <w:sz w:val="24"/>
          <w:szCs w:val="24"/>
        </w:rPr>
        <w:t>1</w:t>
      </w:r>
      <w:r w:rsidR="00285B29">
        <w:rPr>
          <w:sz w:val="24"/>
          <w:szCs w:val="24"/>
        </w:rPr>
        <w:t>0</w:t>
      </w:r>
      <w:r w:rsidR="00614CA2">
        <w:rPr>
          <w:sz w:val="24"/>
          <w:szCs w:val="24"/>
        </w:rPr>
        <w:t>.0</w:t>
      </w:r>
      <w:r w:rsidR="00285B29">
        <w:rPr>
          <w:sz w:val="24"/>
          <w:szCs w:val="24"/>
        </w:rPr>
        <w:t>2</w:t>
      </w:r>
      <w:bookmarkStart w:id="0" w:name="_GoBack"/>
      <w:bookmarkEnd w:id="0"/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5B29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7ACA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51EE4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91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9</cp:revision>
  <cp:lastPrinted>2023-09-26T07:27:00Z</cp:lastPrinted>
  <dcterms:created xsi:type="dcterms:W3CDTF">2024-02-14T07:29:00Z</dcterms:created>
  <dcterms:modified xsi:type="dcterms:W3CDTF">2024-02-15T05:39:00Z</dcterms:modified>
</cp:coreProperties>
</file>