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F06873" w:rsidP="00CD41AE">
      <w:pPr>
        <w:rPr>
          <w:sz w:val="24"/>
          <w:szCs w:val="24"/>
        </w:rPr>
      </w:pPr>
      <w:r>
        <w:rPr>
          <w:sz w:val="24"/>
          <w:szCs w:val="24"/>
        </w:rPr>
        <w:t>_______2024</w:t>
      </w:r>
      <w:r w:rsidR="00CD41AE" w:rsidRPr="00755691">
        <w:rPr>
          <w:sz w:val="24"/>
          <w:szCs w:val="24"/>
        </w:rPr>
        <w:t xml:space="preserve"> г.                                       </w:t>
      </w:r>
      <w:r w:rsidR="00CD41AE">
        <w:rPr>
          <w:sz w:val="24"/>
          <w:szCs w:val="24"/>
        </w:rPr>
        <w:t xml:space="preserve">   </w:t>
      </w:r>
      <w:r w:rsidR="00CD41AE"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C0084E">
        <w:rPr>
          <w:sz w:val="24"/>
          <w:szCs w:val="24"/>
        </w:rPr>
        <w:t>ей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 xml:space="preserve">В соответствии со статьей 69.1 Федерального закона от 13 июля 2015 года № 218-ФЗ «О государственной регистрации недвижимости», Федеральным законом от 06 октября 2003 года №131-ФЗ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D90D3B" w:rsidRDefault="005F6D4C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B060A1" w:rsidRPr="00B060A1">
        <w:rPr>
          <w:sz w:val="24"/>
          <w:szCs w:val="24"/>
        </w:rPr>
        <w:t>Определить, что в отношени</w:t>
      </w:r>
      <w:r w:rsidR="000D1F2F">
        <w:rPr>
          <w:sz w:val="24"/>
          <w:szCs w:val="24"/>
        </w:rPr>
        <w:t xml:space="preserve">и земельного участка площадью </w:t>
      </w:r>
      <w:r w:rsidR="00ED4758">
        <w:rPr>
          <w:sz w:val="24"/>
          <w:szCs w:val="24"/>
        </w:rPr>
        <w:t>900,00</w:t>
      </w:r>
      <w:r w:rsidR="00ED4758" w:rsidRPr="00B060A1">
        <w:rPr>
          <w:sz w:val="24"/>
          <w:szCs w:val="24"/>
        </w:rPr>
        <w:t xml:space="preserve"> кв. м, с кадастровым номером </w:t>
      </w:r>
      <w:r w:rsidR="00ED4758" w:rsidRPr="00854C69">
        <w:rPr>
          <w:sz w:val="24"/>
          <w:szCs w:val="24"/>
        </w:rPr>
        <w:t>38:22:000095:187</w:t>
      </w:r>
      <w:r w:rsidR="00ED4758" w:rsidRPr="00B060A1">
        <w:rPr>
          <w:sz w:val="24"/>
          <w:szCs w:val="24"/>
        </w:rPr>
        <w:t xml:space="preserve">, расположенного по адресу: </w:t>
      </w:r>
      <w:r w:rsidR="00ED4758" w:rsidRPr="00854C69">
        <w:rPr>
          <w:sz w:val="24"/>
          <w:szCs w:val="24"/>
        </w:rPr>
        <w:t xml:space="preserve">Иркутская обл., Бодайбинский район, садово-огородный кооператив </w:t>
      </w:r>
      <w:r w:rsidR="00ED4758">
        <w:rPr>
          <w:sz w:val="24"/>
          <w:szCs w:val="24"/>
        </w:rPr>
        <w:t>«</w:t>
      </w:r>
      <w:r w:rsidR="00ED4758" w:rsidRPr="00854C69">
        <w:rPr>
          <w:sz w:val="24"/>
          <w:szCs w:val="24"/>
        </w:rPr>
        <w:t>Металлист</w:t>
      </w:r>
      <w:r w:rsidR="00ED4758">
        <w:rPr>
          <w:sz w:val="24"/>
          <w:szCs w:val="24"/>
        </w:rPr>
        <w:t>»</w:t>
      </w:r>
      <w:r w:rsidR="00ED4758" w:rsidRPr="00854C69">
        <w:rPr>
          <w:sz w:val="24"/>
          <w:szCs w:val="24"/>
        </w:rPr>
        <w:t>, участок № 4-24</w:t>
      </w:r>
      <w:r w:rsidR="00EC0F2F">
        <w:rPr>
          <w:sz w:val="24"/>
          <w:szCs w:val="24"/>
        </w:rPr>
        <w:t>, выявлен в качестве его правообладателя, владеющего</w:t>
      </w:r>
      <w:r w:rsidR="00B060A1" w:rsidRPr="00B060A1">
        <w:rPr>
          <w:sz w:val="24"/>
          <w:szCs w:val="24"/>
        </w:rPr>
        <w:t xml:space="preserve"> данным объектом недвижимости на праве собственности:</w:t>
      </w:r>
    </w:p>
    <w:p w:rsidR="00772283" w:rsidRDefault="00BB5BC1" w:rsidP="007979AC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ED4758" w:rsidRPr="00ED4758">
        <w:rPr>
          <w:sz w:val="24"/>
          <w:szCs w:val="24"/>
        </w:rPr>
        <w:t>Данилова Лариса Михайловна</w:t>
      </w:r>
      <w:r>
        <w:rPr>
          <w:sz w:val="24"/>
          <w:szCs w:val="24"/>
        </w:rPr>
        <w:t>,</w:t>
      </w:r>
      <w:r w:rsidR="00897EF8" w:rsidRPr="00897EF8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 xml:space="preserve">ХХХХХХ </w:t>
      </w:r>
      <w:r w:rsidR="00CD41AE"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 </w:t>
      </w:r>
      <w:r w:rsidR="00CD41AE">
        <w:rPr>
          <w:sz w:val="24"/>
          <w:szCs w:val="24"/>
        </w:rPr>
        <w:t>№</w:t>
      </w:r>
      <w:r w:rsidR="00CD41AE"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>, дата в</w:t>
      </w:r>
      <w:bookmarkStart w:id="0" w:name="_GoBack"/>
      <w:bookmarkEnd w:id="0"/>
      <w:r w:rsidR="00CD41AE" w:rsidRPr="00755691">
        <w:rPr>
          <w:sz w:val="24"/>
          <w:szCs w:val="24"/>
        </w:rPr>
        <w:t xml:space="preserve">ыдачи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>, зарегистрирован</w:t>
      </w:r>
      <w:r w:rsidR="007E7281">
        <w:rPr>
          <w:sz w:val="24"/>
          <w:szCs w:val="24"/>
        </w:rPr>
        <w:t>а</w:t>
      </w:r>
      <w:r w:rsidR="00CD41AE" w:rsidRPr="00755691">
        <w:rPr>
          <w:sz w:val="24"/>
          <w:szCs w:val="24"/>
        </w:rPr>
        <w:t xml:space="preserve"> по адресу: </w:t>
      </w:r>
      <w:r w:rsidR="00916FD6">
        <w:rPr>
          <w:sz w:val="24"/>
          <w:szCs w:val="24"/>
        </w:rPr>
        <w:t>ХХХХХХ</w:t>
      </w:r>
      <w:r w:rsidR="006538D5">
        <w:rPr>
          <w:sz w:val="24"/>
          <w:szCs w:val="24"/>
        </w:rPr>
        <w:t>.</w:t>
      </w:r>
      <w:r w:rsidR="00916FD6">
        <w:rPr>
          <w:sz w:val="24"/>
          <w:szCs w:val="24"/>
        </w:rPr>
        <w:t xml:space="preserve"> </w:t>
      </w:r>
    </w:p>
    <w:p w:rsidR="00ED4758" w:rsidRPr="00ED4758" w:rsidRDefault="00D753B6" w:rsidP="00ED4758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2</w:t>
      </w:r>
      <w:r w:rsidR="004A2A30">
        <w:rPr>
          <w:sz w:val="24"/>
          <w:szCs w:val="24"/>
        </w:rPr>
        <w:t>.</w:t>
      </w:r>
      <w:r w:rsidR="00897EF8" w:rsidRPr="00897EF8">
        <w:rPr>
          <w:sz w:val="24"/>
          <w:szCs w:val="24"/>
        </w:rPr>
        <w:t xml:space="preserve"> </w:t>
      </w:r>
      <w:r w:rsidR="0029635D" w:rsidRPr="0029635D">
        <w:rPr>
          <w:sz w:val="24"/>
          <w:szCs w:val="24"/>
        </w:rPr>
        <w:t xml:space="preserve">Право собственности </w:t>
      </w:r>
      <w:r w:rsidR="00ED4758" w:rsidRPr="00ED4758">
        <w:rPr>
          <w:sz w:val="24"/>
          <w:szCs w:val="24"/>
        </w:rPr>
        <w:t>Даниловой Ларисы Михайловны на указанный в пункте 1 настоящего постановления объект недвижимости подтверждается наследственным делом № 47/2020, открытым к имуществу умершего 18.04.2020 г. Данилова Николая Николаевича (ответ нотариуса Бодайбинского нотариального округа Иркутской области от 01.02.2024 г. № 82).</w:t>
      </w:r>
    </w:p>
    <w:p w:rsidR="006113D4" w:rsidRPr="00E93E56" w:rsidRDefault="00D753B6" w:rsidP="00C109B1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3</w:t>
      </w:r>
      <w:r w:rsidR="00FD2123" w:rsidRPr="00E93E56">
        <w:rPr>
          <w:sz w:val="24"/>
          <w:szCs w:val="24"/>
        </w:rPr>
        <w:t xml:space="preserve">. Проект постановления подлежит размещению </w:t>
      </w:r>
      <w:r w:rsidR="007400DA" w:rsidRPr="00E93E56">
        <w:rPr>
          <w:sz w:val="24"/>
          <w:szCs w:val="24"/>
        </w:rPr>
        <w:t xml:space="preserve">в сетевом издании </w:t>
      </w:r>
      <w:hyperlink r:id="rId6" w:history="1"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www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.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uprava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-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bodaibo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.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ru</w:t>
        </w:r>
      </w:hyperlink>
      <w:r w:rsidR="007400DA" w:rsidRPr="00E93E56">
        <w:rPr>
          <w:sz w:val="24"/>
          <w:szCs w:val="24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А.В. БОТВИН</w:t>
      </w:r>
    </w:p>
    <w:p w:rsidR="008C003E" w:rsidRDefault="008C003E"/>
    <w:p w:rsidR="00CD41AE" w:rsidRDefault="00CD41AE"/>
    <w:p w:rsidR="00CD41AE" w:rsidRDefault="00CD41AE"/>
    <w:p w:rsidR="00CD41AE" w:rsidRDefault="00CD41AE"/>
    <w:p w:rsidR="002431D1" w:rsidRDefault="002431D1"/>
    <w:p w:rsidR="002431D1" w:rsidRDefault="002431D1"/>
    <w:p w:rsidR="003B6D8B" w:rsidRDefault="003B6D8B"/>
    <w:p w:rsidR="00D23A2C" w:rsidRDefault="00D23A2C" w:rsidP="0076019B">
      <w:pPr>
        <w:widowControl/>
        <w:autoSpaceDE/>
        <w:autoSpaceDN/>
        <w:adjustRightInd/>
      </w:pPr>
    </w:p>
    <w:sectPr w:rsidR="00D23A2C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50D5" w:rsidRDefault="006950D5" w:rsidP="00155B27">
      <w:r>
        <w:separator/>
      </w:r>
    </w:p>
  </w:endnote>
  <w:endnote w:type="continuationSeparator" w:id="0">
    <w:p w:rsidR="006950D5" w:rsidRDefault="006950D5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50D5" w:rsidRDefault="006950D5" w:rsidP="00155B27">
      <w:r>
        <w:separator/>
      </w:r>
    </w:p>
  </w:footnote>
  <w:footnote w:type="continuationSeparator" w:id="0">
    <w:p w:rsidR="006950D5" w:rsidRDefault="006950D5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144AF"/>
    <w:rsid w:val="000250E0"/>
    <w:rsid w:val="00037643"/>
    <w:rsid w:val="00042FBB"/>
    <w:rsid w:val="000439BD"/>
    <w:rsid w:val="000604BB"/>
    <w:rsid w:val="0007391F"/>
    <w:rsid w:val="00080278"/>
    <w:rsid w:val="000D1F2F"/>
    <w:rsid w:val="000D4F45"/>
    <w:rsid w:val="000E142D"/>
    <w:rsid w:val="00113B2D"/>
    <w:rsid w:val="00155B27"/>
    <w:rsid w:val="00185D12"/>
    <w:rsid w:val="001861F9"/>
    <w:rsid w:val="00186B52"/>
    <w:rsid w:val="00225C0B"/>
    <w:rsid w:val="002431D1"/>
    <w:rsid w:val="00260288"/>
    <w:rsid w:val="0027364A"/>
    <w:rsid w:val="0029635D"/>
    <w:rsid w:val="002A5A65"/>
    <w:rsid w:val="002B42D2"/>
    <w:rsid w:val="002F664B"/>
    <w:rsid w:val="003147D3"/>
    <w:rsid w:val="00371775"/>
    <w:rsid w:val="00375B35"/>
    <w:rsid w:val="00387036"/>
    <w:rsid w:val="00391422"/>
    <w:rsid w:val="003B6D8B"/>
    <w:rsid w:val="003C112A"/>
    <w:rsid w:val="003D5D60"/>
    <w:rsid w:val="003E45E6"/>
    <w:rsid w:val="003E4ED0"/>
    <w:rsid w:val="0040673E"/>
    <w:rsid w:val="004209DB"/>
    <w:rsid w:val="004472A9"/>
    <w:rsid w:val="0045761B"/>
    <w:rsid w:val="00460CE1"/>
    <w:rsid w:val="004A2A30"/>
    <w:rsid w:val="004D268D"/>
    <w:rsid w:val="0052513A"/>
    <w:rsid w:val="0053280E"/>
    <w:rsid w:val="00544D1E"/>
    <w:rsid w:val="00593D21"/>
    <w:rsid w:val="005A03D2"/>
    <w:rsid w:val="005C2EB3"/>
    <w:rsid w:val="005C64A9"/>
    <w:rsid w:val="005F6D4C"/>
    <w:rsid w:val="006113D4"/>
    <w:rsid w:val="006538D5"/>
    <w:rsid w:val="00666F52"/>
    <w:rsid w:val="00671C41"/>
    <w:rsid w:val="006870DE"/>
    <w:rsid w:val="00691C04"/>
    <w:rsid w:val="006950D5"/>
    <w:rsid w:val="006C02A2"/>
    <w:rsid w:val="006C62D0"/>
    <w:rsid w:val="006D79F7"/>
    <w:rsid w:val="006F40A6"/>
    <w:rsid w:val="006F6314"/>
    <w:rsid w:val="00706F7C"/>
    <w:rsid w:val="0071294C"/>
    <w:rsid w:val="0072568E"/>
    <w:rsid w:val="007400DA"/>
    <w:rsid w:val="0076019B"/>
    <w:rsid w:val="00764F2B"/>
    <w:rsid w:val="00772283"/>
    <w:rsid w:val="007979AC"/>
    <w:rsid w:val="007B5E8D"/>
    <w:rsid w:val="007D675B"/>
    <w:rsid w:val="007D7821"/>
    <w:rsid w:val="007E7281"/>
    <w:rsid w:val="007E77C7"/>
    <w:rsid w:val="007F37CB"/>
    <w:rsid w:val="008042E8"/>
    <w:rsid w:val="0081318F"/>
    <w:rsid w:val="0081392D"/>
    <w:rsid w:val="00831757"/>
    <w:rsid w:val="00834146"/>
    <w:rsid w:val="00862D8B"/>
    <w:rsid w:val="00897EF8"/>
    <w:rsid w:val="008C003E"/>
    <w:rsid w:val="008D6E25"/>
    <w:rsid w:val="008E73A7"/>
    <w:rsid w:val="00916FD6"/>
    <w:rsid w:val="009304C2"/>
    <w:rsid w:val="0095468C"/>
    <w:rsid w:val="00957FE7"/>
    <w:rsid w:val="00977479"/>
    <w:rsid w:val="009B2A7D"/>
    <w:rsid w:val="009B68FC"/>
    <w:rsid w:val="009E16E0"/>
    <w:rsid w:val="00A26689"/>
    <w:rsid w:val="00A756D6"/>
    <w:rsid w:val="00A96A4D"/>
    <w:rsid w:val="00A97C2D"/>
    <w:rsid w:val="00A97DD7"/>
    <w:rsid w:val="00AA1D97"/>
    <w:rsid w:val="00AB3BF9"/>
    <w:rsid w:val="00AC09F4"/>
    <w:rsid w:val="00AF1897"/>
    <w:rsid w:val="00AF2594"/>
    <w:rsid w:val="00B060A1"/>
    <w:rsid w:val="00B23680"/>
    <w:rsid w:val="00B60815"/>
    <w:rsid w:val="00B773E8"/>
    <w:rsid w:val="00B9539D"/>
    <w:rsid w:val="00BB5BC1"/>
    <w:rsid w:val="00BF4562"/>
    <w:rsid w:val="00C0084E"/>
    <w:rsid w:val="00C109B1"/>
    <w:rsid w:val="00C25DB1"/>
    <w:rsid w:val="00C64289"/>
    <w:rsid w:val="00C876B7"/>
    <w:rsid w:val="00CA6B5F"/>
    <w:rsid w:val="00CB06EF"/>
    <w:rsid w:val="00CB22E1"/>
    <w:rsid w:val="00CD41AE"/>
    <w:rsid w:val="00CE093E"/>
    <w:rsid w:val="00D01525"/>
    <w:rsid w:val="00D04863"/>
    <w:rsid w:val="00D15938"/>
    <w:rsid w:val="00D23A2C"/>
    <w:rsid w:val="00D34C46"/>
    <w:rsid w:val="00D4093C"/>
    <w:rsid w:val="00D549A4"/>
    <w:rsid w:val="00D65D2B"/>
    <w:rsid w:val="00D74E9C"/>
    <w:rsid w:val="00D753B6"/>
    <w:rsid w:val="00D90D3B"/>
    <w:rsid w:val="00D9442A"/>
    <w:rsid w:val="00DA4B51"/>
    <w:rsid w:val="00DA74F0"/>
    <w:rsid w:val="00DC2FDE"/>
    <w:rsid w:val="00DC5DDE"/>
    <w:rsid w:val="00E07A59"/>
    <w:rsid w:val="00E07F98"/>
    <w:rsid w:val="00E32F93"/>
    <w:rsid w:val="00E36971"/>
    <w:rsid w:val="00E41163"/>
    <w:rsid w:val="00E53476"/>
    <w:rsid w:val="00E53E5E"/>
    <w:rsid w:val="00E93E56"/>
    <w:rsid w:val="00E948B5"/>
    <w:rsid w:val="00EA285F"/>
    <w:rsid w:val="00EB21B6"/>
    <w:rsid w:val="00EC0F2F"/>
    <w:rsid w:val="00ED41A3"/>
    <w:rsid w:val="00ED4758"/>
    <w:rsid w:val="00ED7F6F"/>
    <w:rsid w:val="00EE4D75"/>
    <w:rsid w:val="00F06873"/>
    <w:rsid w:val="00F14A71"/>
    <w:rsid w:val="00F201A9"/>
    <w:rsid w:val="00F26C24"/>
    <w:rsid w:val="00F356D7"/>
    <w:rsid w:val="00FA0666"/>
    <w:rsid w:val="00FC4DAF"/>
    <w:rsid w:val="00FD2123"/>
    <w:rsid w:val="00FE1DBB"/>
    <w:rsid w:val="00FF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Жданова Наталья Александровна</cp:lastModifiedBy>
  <cp:revision>13</cp:revision>
  <cp:lastPrinted>2023-09-18T05:56:00Z</cp:lastPrinted>
  <dcterms:created xsi:type="dcterms:W3CDTF">2024-07-16T02:17:00Z</dcterms:created>
  <dcterms:modified xsi:type="dcterms:W3CDTF">2024-07-30T07:58:00Z</dcterms:modified>
</cp:coreProperties>
</file>