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BA1" w:rsidRPr="00A26A8E" w:rsidRDefault="00C37BA1" w:rsidP="00C37BA1">
      <w:pPr>
        <w:jc w:val="right"/>
        <w:rPr>
          <w:b/>
        </w:rPr>
      </w:pPr>
      <w:r w:rsidRPr="00A26A8E">
        <w:rPr>
          <w:b/>
        </w:rPr>
        <w:t>Проект</w:t>
      </w:r>
    </w:p>
    <w:p w:rsidR="00C37BA1" w:rsidRPr="00A26A8E" w:rsidRDefault="00C37BA1" w:rsidP="00C37BA1">
      <w:pPr>
        <w:jc w:val="center"/>
      </w:pPr>
      <w:r w:rsidRPr="00A26A8E">
        <w:rPr>
          <w:b/>
        </w:rPr>
        <w:t>РОССИЙСКАЯ ФЕДЕРАЦИЯ</w:t>
      </w:r>
    </w:p>
    <w:p w:rsidR="00C37BA1" w:rsidRPr="00A26A8E" w:rsidRDefault="00C37BA1" w:rsidP="00C37BA1">
      <w:pPr>
        <w:jc w:val="center"/>
        <w:rPr>
          <w:b/>
        </w:rPr>
      </w:pPr>
      <w:r w:rsidRPr="00A26A8E">
        <w:rPr>
          <w:b/>
        </w:rPr>
        <w:t>ИРКУТСКАЯ ОБЛАСТЬ БОДАЙБИНСКИЙ РАЙОН</w:t>
      </w:r>
    </w:p>
    <w:p w:rsidR="00C37BA1" w:rsidRPr="00A26A8E" w:rsidRDefault="00C37BA1" w:rsidP="00C37BA1">
      <w:pPr>
        <w:jc w:val="center"/>
        <w:rPr>
          <w:b/>
        </w:rPr>
      </w:pPr>
      <w:r w:rsidRPr="00A26A8E">
        <w:rPr>
          <w:b/>
        </w:rPr>
        <w:t>ДУМА БОДАЙБИНСКОГО ГОРОДСКОГО ПОСЕЛЕНИЯ</w:t>
      </w:r>
    </w:p>
    <w:p w:rsidR="00C37BA1" w:rsidRPr="00A26A8E" w:rsidRDefault="00C37BA1" w:rsidP="00C37BA1">
      <w:pPr>
        <w:jc w:val="center"/>
      </w:pPr>
      <w:r w:rsidRPr="00A26A8E">
        <w:rPr>
          <w:b/>
        </w:rPr>
        <w:t>РЕШЕНИЕ</w:t>
      </w:r>
    </w:p>
    <w:p w:rsidR="00C37BA1" w:rsidRPr="00A26A8E" w:rsidRDefault="00C37BA1" w:rsidP="00C37BA1"/>
    <w:p w:rsidR="00C37BA1" w:rsidRPr="00A26A8E" w:rsidRDefault="00C37BA1" w:rsidP="00C37BA1">
      <w:r>
        <w:t>________ 2022</w:t>
      </w:r>
      <w:r w:rsidRPr="00A26A8E">
        <w:t xml:space="preserve"> г.                                     </w:t>
      </w:r>
      <w:r>
        <w:t xml:space="preserve"> </w:t>
      </w:r>
      <w:r w:rsidRPr="00A26A8E">
        <w:t xml:space="preserve"> г. Бодайбо                </w:t>
      </w:r>
      <w:r>
        <w:t xml:space="preserve">                                    </w:t>
      </w:r>
      <w:r w:rsidRPr="00A26A8E">
        <w:t>№ ____</w:t>
      </w:r>
    </w:p>
    <w:p w:rsidR="00C37BA1" w:rsidRPr="00A26A8E" w:rsidRDefault="00C37BA1" w:rsidP="00C37BA1">
      <w:r w:rsidRPr="00A26A8E">
        <w:t xml:space="preserve">               </w:t>
      </w:r>
    </w:p>
    <w:p w:rsidR="00C37BA1" w:rsidRPr="00A26A8E" w:rsidRDefault="00C37BA1" w:rsidP="00C37BA1">
      <w:pPr>
        <w:rPr>
          <w:b/>
        </w:rPr>
      </w:pPr>
    </w:p>
    <w:p w:rsidR="00C37BA1" w:rsidRPr="00FA3CAA" w:rsidRDefault="00C37BA1" w:rsidP="00C37BA1">
      <w:pPr>
        <w:jc w:val="both"/>
        <w:rPr>
          <w:b/>
          <w:sz w:val="22"/>
          <w:szCs w:val="22"/>
        </w:rPr>
      </w:pPr>
      <w:r w:rsidRPr="00FA3CAA">
        <w:rPr>
          <w:sz w:val="22"/>
          <w:szCs w:val="22"/>
        </w:rPr>
        <w:t>Об утверждении Положения по оплате труда муниципальных служащих администрации Бодайбинского городского поселения</w:t>
      </w:r>
    </w:p>
    <w:p w:rsidR="00C37BA1" w:rsidRPr="00FA3CAA" w:rsidRDefault="00C37BA1" w:rsidP="00C37BA1">
      <w:pPr>
        <w:jc w:val="both"/>
        <w:rPr>
          <w:b/>
          <w:sz w:val="22"/>
          <w:szCs w:val="22"/>
        </w:rPr>
      </w:pPr>
    </w:p>
    <w:p w:rsidR="00C37BA1" w:rsidRPr="00FA3CAA" w:rsidRDefault="00C37BA1" w:rsidP="00C37BA1">
      <w:pPr>
        <w:jc w:val="both"/>
        <w:rPr>
          <w:b/>
          <w:sz w:val="22"/>
          <w:szCs w:val="22"/>
        </w:rPr>
      </w:pPr>
    </w:p>
    <w:p w:rsidR="00C37BA1" w:rsidRPr="00FA3CAA" w:rsidRDefault="00C37BA1" w:rsidP="00C37BA1">
      <w:pPr>
        <w:pStyle w:val="a8"/>
        <w:ind w:right="-142"/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В соответствии с Трудовым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Федеральным законом от 02.03.2007 г. № 25-ФЗ «О муниципальной службе в Российской Федерации», Законами Иркутской области от 15.10.2007 г. № 88-оз «Об отдельных вопросах муниципальной службы в Иркутской области», от 15.10.2007 г.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Указами Губернатора Иркутской области от 16.09.2022 года № 203-уг «О размерах должностных окладов и ежемесячного денежного поощрения государственных гражданских служащих Иркутской области», от 16.09.2022 г. № 206-уг «О формировании фонда оплаты труда государственных гражданских служащих Иркутской области в исполнительных органах государственной власти Иркутской области, аппаратах Избирательной  комиссии Иркутской области и Уполномоченного по защите прав предпринимателей в Иркутской области», Постановлением Правительства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руководствуясь статьей 34 Устава Бодайбинского муниципального образования,</w:t>
      </w:r>
    </w:p>
    <w:p w:rsidR="00C37BA1" w:rsidRPr="00FA3CAA" w:rsidRDefault="00C37BA1" w:rsidP="00C37BA1">
      <w:pPr>
        <w:ind w:right="-142"/>
        <w:jc w:val="both"/>
        <w:rPr>
          <w:b/>
          <w:sz w:val="22"/>
          <w:szCs w:val="22"/>
        </w:rPr>
      </w:pPr>
      <w:r w:rsidRPr="00FA3CAA">
        <w:rPr>
          <w:b/>
          <w:sz w:val="22"/>
          <w:szCs w:val="22"/>
        </w:rPr>
        <w:t>РЕШИЛА:</w:t>
      </w:r>
    </w:p>
    <w:p w:rsidR="00C37BA1" w:rsidRPr="00260B70" w:rsidRDefault="00C37BA1" w:rsidP="00C37BA1">
      <w:pPr>
        <w:numPr>
          <w:ilvl w:val="0"/>
          <w:numId w:val="1"/>
        </w:numPr>
        <w:ind w:left="0" w:right="-142" w:firstLine="705"/>
        <w:jc w:val="both"/>
        <w:rPr>
          <w:sz w:val="22"/>
          <w:szCs w:val="22"/>
        </w:rPr>
      </w:pPr>
      <w:r w:rsidRPr="00260B70">
        <w:rPr>
          <w:sz w:val="22"/>
          <w:szCs w:val="22"/>
        </w:rPr>
        <w:t>Утвердить Положение по оплате труда муниципальных служащих администрации Бодайбинского городского поселения (прилагается).</w:t>
      </w:r>
    </w:p>
    <w:p w:rsidR="00C37BA1" w:rsidRPr="00260B70" w:rsidRDefault="00C37BA1" w:rsidP="00C37BA1">
      <w:pPr>
        <w:numPr>
          <w:ilvl w:val="0"/>
          <w:numId w:val="1"/>
        </w:numPr>
        <w:ind w:left="0" w:right="-142" w:firstLine="705"/>
        <w:jc w:val="both"/>
        <w:rPr>
          <w:color w:val="000000"/>
          <w:sz w:val="22"/>
          <w:szCs w:val="22"/>
        </w:rPr>
      </w:pPr>
      <w:r w:rsidRPr="00260B70">
        <w:rPr>
          <w:color w:val="000000"/>
          <w:sz w:val="22"/>
          <w:szCs w:val="22"/>
        </w:rPr>
        <w:t>Признать утратившими силу Решения Думы Бодай</w:t>
      </w:r>
      <w:r w:rsidR="00403245">
        <w:rPr>
          <w:color w:val="000000"/>
          <w:sz w:val="22"/>
          <w:szCs w:val="22"/>
        </w:rPr>
        <w:t xml:space="preserve">бинского городского поселения: </w:t>
      </w:r>
    </w:p>
    <w:p w:rsidR="00C37BA1" w:rsidRPr="00260B70" w:rsidRDefault="00C37BA1" w:rsidP="00C37BA1">
      <w:pPr>
        <w:numPr>
          <w:ilvl w:val="0"/>
          <w:numId w:val="3"/>
        </w:numPr>
        <w:ind w:left="0" w:right="-142" w:firstLine="705"/>
        <w:jc w:val="both"/>
        <w:rPr>
          <w:color w:val="000000"/>
          <w:sz w:val="22"/>
          <w:szCs w:val="22"/>
        </w:rPr>
      </w:pPr>
      <w:r w:rsidRPr="00260B70">
        <w:rPr>
          <w:color w:val="000000"/>
          <w:sz w:val="22"/>
          <w:szCs w:val="22"/>
        </w:rPr>
        <w:t xml:space="preserve">от 27.10.2015 г. № 31-па «Об утверждении положения по оплате труда муниципальных служащих»; </w:t>
      </w:r>
    </w:p>
    <w:p w:rsidR="00C37BA1" w:rsidRPr="00260B70" w:rsidRDefault="00C37BA1" w:rsidP="00C37BA1">
      <w:pPr>
        <w:numPr>
          <w:ilvl w:val="0"/>
          <w:numId w:val="3"/>
        </w:numPr>
        <w:ind w:left="0" w:right="-142" w:firstLine="705"/>
        <w:jc w:val="both"/>
        <w:rPr>
          <w:color w:val="000000"/>
          <w:sz w:val="22"/>
          <w:szCs w:val="22"/>
        </w:rPr>
      </w:pPr>
      <w:r w:rsidRPr="00260B70">
        <w:rPr>
          <w:bCs/>
          <w:sz w:val="22"/>
          <w:szCs w:val="22"/>
        </w:rPr>
        <w:t>от 15.12.2015 г. № 41-па «</w:t>
      </w:r>
      <w:r w:rsidRPr="00260B70">
        <w:rPr>
          <w:sz w:val="22"/>
          <w:szCs w:val="22"/>
        </w:rPr>
        <w:t>О внесении изменений и дополнений в решение Думы Бодайбинского городского поселения от 27.10.2015 г. № 31-па «Об утверждении Положения по оплате труда муниципальных служащих администрации Бодайбинского городского поселения»</w:t>
      </w:r>
      <w:r>
        <w:rPr>
          <w:sz w:val="22"/>
          <w:szCs w:val="22"/>
        </w:rPr>
        <w:t>;</w:t>
      </w:r>
    </w:p>
    <w:p w:rsidR="00C37BA1" w:rsidRPr="00260B70" w:rsidRDefault="00C37BA1" w:rsidP="00C37BA1">
      <w:pPr>
        <w:numPr>
          <w:ilvl w:val="0"/>
          <w:numId w:val="3"/>
        </w:numPr>
        <w:ind w:left="0" w:right="-142" w:firstLine="705"/>
        <w:jc w:val="both"/>
        <w:rPr>
          <w:color w:val="000000"/>
          <w:sz w:val="22"/>
          <w:szCs w:val="22"/>
        </w:rPr>
      </w:pPr>
      <w:r w:rsidRPr="00260B70">
        <w:rPr>
          <w:bCs/>
          <w:sz w:val="22"/>
          <w:szCs w:val="22"/>
        </w:rPr>
        <w:t>от 07.12.2016 г. № 45-па «</w:t>
      </w:r>
      <w:r w:rsidRPr="00260B70">
        <w:rPr>
          <w:sz w:val="22"/>
          <w:szCs w:val="22"/>
        </w:rPr>
        <w:t>О внесении изменений в решение Думы Бодайбинского городского поселения от 27.10.2015 г. № 31-па «Об утверждении Положения по оплате труда муниципальных служащих администрации Бодайбинского городского поселения»</w:t>
      </w:r>
      <w:r>
        <w:rPr>
          <w:sz w:val="22"/>
          <w:szCs w:val="22"/>
        </w:rPr>
        <w:t>;</w:t>
      </w:r>
    </w:p>
    <w:p w:rsidR="00C37BA1" w:rsidRPr="00260B70" w:rsidRDefault="00C37BA1" w:rsidP="00C37BA1">
      <w:pPr>
        <w:numPr>
          <w:ilvl w:val="0"/>
          <w:numId w:val="3"/>
        </w:numPr>
        <w:ind w:left="0" w:right="-142" w:firstLine="705"/>
        <w:jc w:val="both"/>
        <w:rPr>
          <w:color w:val="000000"/>
          <w:sz w:val="22"/>
          <w:szCs w:val="22"/>
        </w:rPr>
      </w:pPr>
      <w:r w:rsidRPr="00260B70">
        <w:rPr>
          <w:bCs/>
          <w:sz w:val="22"/>
          <w:szCs w:val="22"/>
        </w:rPr>
        <w:t xml:space="preserve">от 30.05.2017 г. № 11-па </w:t>
      </w:r>
      <w:r>
        <w:rPr>
          <w:bCs/>
          <w:sz w:val="22"/>
          <w:szCs w:val="22"/>
        </w:rPr>
        <w:t>«</w:t>
      </w:r>
      <w:r w:rsidRPr="00260B70">
        <w:rPr>
          <w:sz w:val="23"/>
          <w:szCs w:val="23"/>
        </w:rPr>
        <w:t>О внесении изменений в решение Думы Бодайбинского городского поселения от 27.10.2015 г. № 31-па «Об утверждении Положения по оплате труда муниципальных служащих администрации Бодайбинского городского поселения»</w:t>
      </w:r>
      <w:r>
        <w:rPr>
          <w:sz w:val="23"/>
          <w:szCs w:val="23"/>
        </w:rPr>
        <w:t>;</w:t>
      </w:r>
    </w:p>
    <w:p w:rsidR="00C37BA1" w:rsidRDefault="00C37BA1" w:rsidP="00C37BA1">
      <w:pPr>
        <w:numPr>
          <w:ilvl w:val="0"/>
          <w:numId w:val="3"/>
        </w:numPr>
        <w:ind w:left="0" w:right="-142" w:firstLine="705"/>
        <w:jc w:val="both"/>
        <w:rPr>
          <w:color w:val="000000"/>
          <w:sz w:val="22"/>
          <w:szCs w:val="22"/>
        </w:rPr>
      </w:pPr>
      <w:r w:rsidRPr="00260B70">
        <w:rPr>
          <w:bCs/>
          <w:sz w:val="22"/>
          <w:szCs w:val="22"/>
        </w:rPr>
        <w:t>от 19.12.2017 г. № 24-па «</w:t>
      </w:r>
      <w:r w:rsidRPr="00260B70">
        <w:rPr>
          <w:sz w:val="23"/>
          <w:szCs w:val="23"/>
        </w:rPr>
        <w:t>О внесении изменений в решение Думы Бодайбинского городского поселения от 27.10.2015 г. № 31-па «Об утверждении Положения по оплате труда муниципальных служащих администрации Бодайбинского городского поселения»</w:t>
      </w:r>
      <w:r>
        <w:rPr>
          <w:color w:val="000000"/>
          <w:sz w:val="22"/>
          <w:szCs w:val="22"/>
        </w:rPr>
        <w:t>;</w:t>
      </w:r>
    </w:p>
    <w:p w:rsidR="00C37BA1" w:rsidRDefault="00C37BA1" w:rsidP="00C37BA1">
      <w:pPr>
        <w:numPr>
          <w:ilvl w:val="0"/>
          <w:numId w:val="3"/>
        </w:numPr>
        <w:ind w:left="0" w:right="-142" w:firstLine="705"/>
        <w:jc w:val="both"/>
        <w:rPr>
          <w:color w:val="000000"/>
          <w:sz w:val="22"/>
          <w:szCs w:val="22"/>
        </w:rPr>
      </w:pPr>
      <w:r w:rsidRPr="00704532">
        <w:rPr>
          <w:bCs/>
          <w:sz w:val="22"/>
          <w:szCs w:val="22"/>
        </w:rPr>
        <w:t xml:space="preserve">от 23.04.2019 г. № 11-па </w:t>
      </w:r>
      <w:r>
        <w:rPr>
          <w:bCs/>
          <w:sz w:val="22"/>
          <w:szCs w:val="22"/>
        </w:rPr>
        <w:t>«</w:t>
      </w:r>
      <w:r w:rsidRPr="00704532">
        <w:rPr>
          <w:sz w:val="23"/>
          <w:szCs w:val="23"/>
        </w:rPr>
        <w:t>О внесении изменения в решение Думы Бодайбинского городского поселения от 27.10.2015 г. № 31-па «Об утверждении Положения по оплате труда муниципальных служащих администрации Бодайбинского городского поселения»</w:t>
      </w:r>
      <w:r w:rsidRPr="00704532">
        <w:rPr>
          <w:color w:val="000000"/>
          <w:sz w:val="22"/>
          <w:szCs w:val="22"/>
        </w:rPr>
        <w:t>;</w:t>
      </w:r>
    </w:p>
    <w:p w:rsidR="00C37BA1" w:rsidRDefault="00C37BA1" w:rsidP="00C37BA1">
      <w:pPr>
        <w:numPr>
          <w:ilvl w:val="0"/>
          <w:numId w:val="3"/>
        </w:numPr>
        <w:ind w:left="0" w:right="-142" w:firstLine="705"/>
        <w:jc w:val="both"/>
        <w:rPr>
          <w:color w:val="000000"/>
          <w:sz w:val="22"/>
          <w:szCs w:val="22"/>
        </w:rPr>
      </w:pPr>
      <w:r w:rsidRPr="00704532">
        <w:rPr>
          <w:bCs/>
          <w:sz w:val="22"/>
          <w:szCs w:val="22"/>
        </w:rPr>
        <w:t>от 19.11.2019 г. № 35-па</w:t>
      </w:r>
      <w:r w:rsidRPr="00704532">
        <w:rPr>
          <w:sz w:val="23"/>
          <w:szCs w:val="23"/>
        </w:rPr>
        <w:t xml:space="preserve"> </w:t>
      </w:r>
      <w:r>
        <w:rPr>
          <w:sz w:val="23"/>
          <w:szCs w:val="23"/>
        </w:rPr>
        <w:t>«</w:t>
      </w:r>
      <w:r w:rsidRPr="00704532">
        <w:rPr>
          <w:sz w:val="23"/>
          <w:szCs w:val="23"/>
        </w:rPr>
        <w:t>О внесении изменения в решение Думы Бодайбинского городского поселения от 27.10.2015 г. № 31-па «Об утверждении Положения по оплате труда муниципальных служащих администрации Бодайбинского городского поселения»</w:t>
      </w:r>
      <w:r>
        <w:rPr>
          <w:sz w:val="23"/>
          <w:szCs w:val="23"/>
        </w:rPr>
        <w:t>;</w:t>
      </w:r>
    </w:p>
    <w:p w:rsidR="00C37BA1" w:rsidRPr="00704532" w:rsidRDefault="00C37BA1" w:rsidP="00C37BA1">
      <w:pPr>
        <w:numPr>
          <w:ilvl w:val="0"/>
          <w:numId w:val="3"/>
        </w:numPr>
        <w:ind w:left="0" w:right="-142" w:firstLine="705"/>
        <w:jc w:val="both"/>
        <w:rPr>
          <w:color w:val="000000"/>
          <w:sz w:val="22"/>
          <w:szCs w:val="22"/>
        </w:rPr>
      </w:pPr>
      <w:r w:rsidRPr="00704532">
        <w:rPr>
          <w:bCs/>
          <w:sz w:val="22"/>
          <w:szCs w:val="22"/>
        </w:rPr>
        <w:t>от 26.10.2021 г. № 21-па</w:t>
      </w:r>
      <w:r>
        <w:rPr>
          <w:bCs/>
          <w:sz w:val="22"/>
          <w:szCs w:val="22"/>
        </w:rPr>
        <w:t xml:space="preserve"> «</w:t>
      </w:r>
      <w:r w:rsidRPr="00704532">
        <w:rPr>
          <w:sz w:val="23"/>
          <w:szCs w:val="23"/>
        </w:rPr>
        <w:t>О внесении изменения в решение Думы Бодайбинского городского поселения от 27.10.2015 г. № 31-па «Об утверждении Положения по оплате труда муниципальных служащих администрации Бодайбинского городского поселения»</w:t>
      </w:r>
      <w:r>
        <w:rPr>
          <w:color w:val="000000"/>
          <w:sz w:val="22"/>
          <w:szCs w:val="22"/>
        </w:rPr>
        <w:t>.</w:t>
      </w:r>
    </w:p>
    <w:p w:rsidR="00C37BA1" w:rsidRPr="00C764F6" w:rsidRDefault="00C37BA1" w:rsidP="00C37BA1">
      <w:pPr>
        <w:numPr>
          <w:ilvl w:val="0"/>
          <w:numId w:val="1"/>
        </w:numPr>
        <w:ind w:left="0" w:right="-142" w:firstLine="705"/>
        <w:jc w:val="both"/>
        <w:rPr>
          <w:color w:val="000000"/>
          <w:sz w:val="22"/>
          <w:szCs w:val="22"/>
        </w:rPr>
      </w:pPr>
      <w:r w:rsidRPr="00C764F6">
        <w:rPr>
          <w:color w:val="000000"/>
          <w:sz w:val="22"/>
          <w:szCs w:val="22"/>
        </w:rPr>
        <w:t>Настоящее решение вступает в силу с момента опубликования и распространяет свои отношения с 01.10.2022 года.</w:t>
      </w:r>
    </w:p>
    <w:p w:rsidR="00C37BA1" w:rsidRPr="00FA3CAA" w:rsidRDefault="00C37BA1" w:rsidP="00C37BA1">
      <w:pPr>
        <w:numPr>
          <w:ilvl w:val="0"/>
          <w:numId w:val="1"/>
        </w:numPr>
        <w:ind w:left="0" w:right="-142" w:firstLine="705"/>
        <w:jc w:val="both"/>
        <w:rPr>
          <w:color w:val="000000"/>
          <w:sz w:val="22"/>
          <w:szCs w:val="22"/>
        </w:rPr>
      </w:pPr>
      <w:r w:rsidRPr="00FA3CAA">
        <w:rPr>
          <w:color w:val="000000"/>
          <w:sz w:val="22"/>
          <w:szCs w:val="22"/>
        </w:rPr>
        <w:t>Настоящее решение подлежит официальному опубликованию в периодическом печатном издании - бюллетене «Официальный вестник города Бодайбо» и сетевом издании «uprava-bodaibo.ru»</w:t>
      </w:r>
      <w:r w:rsidRPr="00FA3CAA">
        <w:rPr>
          <w:rStyle w:val="apple-converted-space"/>
          <w:color w:val="000000"/>
          <w:sz w:val="22"/>
          <w:szCs w:val="22"/>
        </w:rPr>
        <w:t>.</w:t>
      </w:r>
    </w:p>
    <w:p w:rsidR="00C37BA1" w:rsidRDefault="00C37BA1" w:rsidP="00FC00E4">
      <w:pPr>
        <w:ind w:right="-142"/>
        <w:jc w:val="both"/>
        <w:rPr>
          <w:b/>
        </w:rPr>
      </w:pPr>
      <w:r w:rsidRPr="00FA3CAA">
        <w:rPr>
          <w:color w:val="000000"/>
          <w:sz w:val="22"/>
          <w:szCs w:val="22"/>
        </w:rPr>
        <w:tab/>
      </w:r>
    </w:p>
    <w:p w:rsidR="00C37BA1" w:rsidRPr="009F05D8" w:rsidRDefault="00C37BA1" w:rsidP="00C37BA1">
      <w:pPr>
        <w:ind w:right="-567"/>
        <w:rPr>
          <w:b/>
          <w:sz w:val="22"/>
          <w:szCs w:val="22"/>
        </w:rPr>
        <w:sectPr w:rsidR="00C37BA1" w:rsidRPr="009F05D8" w:rsidSect="00FC00E4">
          <w:pgSz w:w="11907" w:h="16840"/>
          <w:pgMar w:top="567" w:right="567" w:bottom="567" w:left="567" w:header="0" w:footer="0" w:gutter="0"/>
          <w:pgNumType w:start="1"/>
          <w:cols w:space="720"/>
        </w:sectPr>
      </w:pPr>
      <w:r>
        <w:rPr>
          <w:b/>
        </w:rPr>
        <w:t>ПРЕДСЕДАТЕЛЬ                                                                                             А.А.ДУДАРИК</w:t>
      </w:r>
    </w:p>
    <w:p w:rsidR="00C37BA1" w:rsidRPr="00FA3CAA" w:rsidRDefault="00C37BA1" w:rsidP="00C37BA1">
      <w:pPr>
        <w:jc w:val="right"/>
        <w:rPr>
          <w:sz w:val="22"/>
          <w:szCs w:val="22"/>
        </w:rPr>
      </w:pPr>
      <w:r w:rsidRPr="00FA3CAA">
        <w:rPr>
          <w:sz w:val="22"/>
          <w:szCs w:val="22"/>
        </w:rPr>
        <w:lastRenderedPageBreak/>
        <w:t xml:space="preserve">Приложение </w:t>
      </w:r>
    </w:p>
    <w:p w:rsidR="00C37BA1" w:rsidRPr="00FA3CAA" w:rsidRDefault="00C37BA1" w:rsidP="00C37BA1">
      <w:pPr>
        <w:jc w:val="right"/>
        <w:rPr>
          <w:sz w:val="22"/>
          <w:szCs w:val="22"/>
        </w:rPr>
      </w:pPr>
      <w:r w:rsidRPr="00FA3CAA">
        <w:rPr>
          <w:sz w:val="22"/>
          <w:szCs w:val="22"/>
        </w:rPr>
        <w:t>к решению Думы Бодайбинского</w:t>
      </w:r>
    </w:p>
    <w:p w:rsidR="00C37BA1" w:rsidRPr="00FA3CAA" w:rsidRDefault="00C37BA1" w:rsidP="00C37BA1">
      <w:pPr>
        <w:jc w:val="right"/>
        <w:rPr>
          <w:sz w:val="22"/>
          <w:szCs w:val="22"/>
        </w:rPr>
      </w:pPr>
      <w:r w:rsidRPr="00FA3CAA">
        <w:rPr>
          <w:sz w:val="22"/>
          <w:szCs w:val="22"/>
        </w:rPr>
        <w:t xml:space="preserve"> городского поселения</w:t>
      </w:r>
    </w:p>
    <w:p w:rsidR="00C37BA1" w:rsidRPr="00FA3CAA" w:rsidRDefault="00C37BA1" w:rsidP="00C37BA1">
      <w:pPr>
        <w:jc w:val="right"/>
        <w:rPr>
          <w:sz w:val="22"/>
          <w:szCs w:val="22"/>
        </w:rPr>
      </w:pPr>
      <w:r w:rsidRPr="00FA3CAA">
        <w:rPr>
          <w:sz w:val="22"/>
          <w:szCs w:val="22"/>
        </w:rPr>
        <w:t>от___________2022 г. №______</w:t>
      </w:r>
    </w:p>
    <w:p w:rsidR="00C37BA1" w:rsidRDefault="00C37BA1" w:rsidP="00C37BA1">
      <w:pPr>
        <w:jc w:val="center"/>
        <w:rPr>
          <w:b/>
        </w:rPr>
      </w:pPr>
    </w:p>
    <w:p w:rsidR="00C37BA1" w:rsidRDefault="00C37BA1" w:rsidP="00C37BA1">
      <w:pPr>
        <w:jc w:val="center"/>
        <w:rPr>
          <w:b/>
        </w:rPr>
      </w:pPr>
    </w:p>
    <w:p w:rsidR="00C37BA1" w:rsidRPr="00FA3CAA" w:rsidRDefault="00C37BA1" w:rsidP="00C37BA1">
      <w:pPr>
        <w:jc w:val="center"/>
        <w:rPr>
          <w:b/>
          <w:sz w:val="22"/>
          <w:szCs w:val="22"/>
        </w:rPr>
      </w:pPr>
      <w:r w:rsidRPr="00FA3CAA">
        <w:rPr>
          <w:b/>
          <w:sz w:val="22"/>
          <w:szCs w:val="22"/>
        </w:rPr>
        <w:t>Положение</w:t>
      </w:r>
    </w:p>
    <w:p w:rsidR="00C37BA1" w:rsidRPr="00FA3CAA" w:rsidRDefault="00C37BA1" w:rsidP="00C37BA1">
      <w:pPr>
        <w:jc w:val="center"/>
        <w:rPr>
          <w:b/>
          <w:sz w:val="22"/>
          <w:szCs w:val="22"/>
        </w:rPr>
      </w:pPr>
      <w:r w:rsidRPr="00FA3CAA">
        <w:rPr>
          <w:b/>
          <w:sz w:val="22"/>
          <w:szCs w:val="22"/>
        </w:rPr>
        <w:t xml:space="preserve">по оплате труда муниципальных служащих администрации Бодайбинского городского поселения </w:t>
      </w:r>
    </w:p>
    <w:p w:rsidR="00C37BA1" w:rsidRPr="00FA3CAA" w:rsidRDefault="00C37BA1" w:rsidP="00C37BA1">
      <w:pPr>
        <w:jc w:val="center"/>
        <w:rPr>
          <w:b/>
          <w:sz w:val="22"/>
          <w:szCs w:val="22"/>
        </w:rPr>
      </w:pPr>
    </w:p>
    <w:p w:rsidR="00C37BA1" w:rsidRPr="00FA3CAA" w:rsidRDefault="00C37BA1" w:rsidP="00C37BA1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FA3CAA">
        <w:rPr>
          <w:b/>
          <w:sz w:val="22"/>
          <w:szCs w:val="22"/>
        </w:rPr>
        <w:t>Общие положения</w:t>
      </w:r>
    </w:p>
    <w:p w:rsidR="00C37BA1" w:rsidRPr="00FA3CAA" w:rsidRDefault="00C37BA1" w:rsidP="00C37B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Настоящее Положение разработано в соответствии с Трудовым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Федеральным законом от 02.03.2007 г. № 25-ФЗ «О муниципальной службе в Российской Федерации», Законами Иркутской области от 15.10.2007 г. № 88-оз «Об отдельных вопросах муниципальной службы в Иркутской области», от 15.10.2007 г.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Указами  Губернатора Иркутской области  от 16.09.2022 года           № 203-уг «О размерах должностных окладов и ежемесячного денежного поощрения государственных гражданских служащих Иркутской области», от 16.09.2022 г. № 206-уг «О формировании фонда оплаты труда государственных гражданских служащих Иркутской области в исполнительных органах государственной власти Иркутской области, аппаратах Избирательной  комиссии Иркутской области и Уполномоченного по защите прав предпринимателей в Иркутской области», Постановлением Правительства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Уставом Бодайбинского муниципального образования, иными муниципальными правовыми актами Бодайбинского муниципального образования.</w:t>
      </w:r>
    </w:p>
    <w:p w:rsidR="00C37BA1" w:rsidRPr="00FA3CAA" w:rsidRDefault="00C37BA1" w:rsidP="00C37BA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FA3CAA">
        <w:rPr>
          <w:sz w:val="22"/>
          <w:szCs w:val="22"/>
        </w:rPr>
        <w:t>Оплата труда муниципального служащего администрации Бодайбинского городского поселения (далее - муниципальные служащие) осуществляется с учетом соотносительности основных условий труда муниципальных служащих и государственных гражданских служащих Иркутской области и производится в виде денежного содержания муниципального служащего.</w:t>
      </w:r>
    </w:p>
    <w:p w:rsidR="00C37BA1" w:rsidRPr="00FA3CAA" w:rsidRDefault="00C37BA1" w:rsidP="00C37BA1">
      <w:pPr>
        <w:ind w:firstLine="709"/>
        <w:jc w:val="both"/>
        <w:rPr>
          <w:sz w:val="22"/>
          <w:szCs w:val="22"/>
        </w:rPr>
      </w:pPr>
    </w:p>
    <w:p w:rsidR="00C37BA1" w:rsidRPr="00FA3CAA" w:rsidRDefault="00C37BA1" w:rsidP="00C37BA1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FA3CAA">
        <w:rPr>
          <w:b/>
          <w:sz w:val="22"/>
          <w:szCs w:val="22"/>
        </w:rPr>
        <w:t xml:space="preserve">Денежное содержание муниципальных служащих 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2.1. Оплата труда муниципального служащего производится в виде денежного содержания, которое состоит из: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1) должностного оклада муниципального служащего в соответствии с замещаемой им должностью муниципальной службы (далее - должностной оклад);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2) ежемесячной надбавки к должностному окладу за классный чин, в соответствии с присвоенным классным чином муниципальной службы;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 xml:space="preserve"> 3) ежемесячной надбавки к должностному окладу за выслугу лет на муниципальной службе;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4) ежемесячной надбавки к должностному окладу за особые условия муниципальной службы;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5) ежемесячной процентной надбавки к должностному окладу за работу со сведениями, составляющими государственную тайну;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6) ежемесячного денежного поощрения;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7) премий за выполнение особо важных и сложных заданий;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8) единовременной выплаты при предоставлении ежегодного оплачиваемого отпуска;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9) материальной помощ</w:t>
      </w:r>
      <w:bookmarkStart w:id="0" w:name="sub_14"/>
      <w:r w:rsidRPr="00FA3CAA">
        <w:rPr>
          <w:sz w:val="22"/>
          <w:szCs w:val="22"/>
        </w:rPr>
        <w:t xml:space="preserve">и.  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1" w:name="sub_15"/>
      <w:bookmarkEnd w:id="0"/>
      <w:r w:rsidRPr="00FA3CAA">
        <w:rPr>
          <w:sz w:val="22"/>
          <w:szCs w:val="22"/>
        </w:rPr>
        <w:t>2.3. На все виды выплат, предоставляемых муниципальным служащим и составляющих денежное содержание, начисляется районный коэффициент и процентные надбавки за работу в районах Крайнего Севера и приравненных к ним местностях, определенные федеральными и областными нормативными правовыми актами.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C37BA1" w:rsidRPr="00FA3CAA" w:rsidRDefault="00C37BA1" w:rsidP="00C37BA1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2" w:name="sub_200"/>
      <w:r w:rsidRPr="00FA3CAA">
        <w:rPr>
          <w:b/>
          <w:bCs/>
          <w:sz w:val="22"/>
          <w:szCs w:val="22"/>
        </w:rPr>
        <w:t>Должностной оклад муниципального служащего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3" w:name="sub_21"/>
      <w:bookmarkEnd w:id="2"/>
      <w:r w:rsidRPr="00FA3CAA">
        <w:rPr>
          <w:sz w:val="22"/>
          <w:szCs w:val="22"/>
        </w:rPr>
        <w:t>3.1. Размер должностного оклада муниципального служащего устанавливается в зависимости от занимаемой должности муниципальной службы.</w:t>
      </w:r>
    </w:p>
    <w:bookmarkEnd w:id="3"/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 xml:space="preserve">Размер должностного оклада муниципального служащего устанавливается в соответствии с должностным окладом лица, замещающего соответствующую </w:t>
      </w:r>
      <w:proofErr w:type="gramStart"/>
      <w:r w:rsidRPr="00FA3CAA">
        <w:rPr>
          <w:sz w:val="22"/>
          <w:szCs w:val="22"/>
        </w:rPr>
        <w:t>должность  государственной</w:t>
      </w:r>
      <w:proofErr w:type="gramEnd"/>
      <w:r w:rsidRPr="00FA3CAA">
        <w:rPr>
          <w:sz w:val="22"/>
          <w:szCs w:val="22"/>
        </w:rPr>
        <w:t xml:space="preserve"> гражданской службы в Иркутской области, определяемого по соотношению должностей муниципальной службы и должностей государственной гражданской службы в Иркутской области: </w:t>
      </w:r>
      <w:bookmarkStart w:id="4" w:name="sub_22"/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  <w:r w:rsidRPr="00FA3CAA">
        <w:rPr>
          <w:sz w:val="22"/>
          <w:szCs w:val="22"/>
        </w:rPr>
        <w:tab/>
      </w:r>
      <w:bookmarkEnd w:id="4"/>
      <w:r w:rsidRPr="00FA3CAA">
        <w:rPr>
          <w:sz w:val="22"/>
          <w:szCs w:val="22"/>
        </w:rPr>
        <w:t>Таблица №1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2977"/>
      </w:tblGrid>
      <w:tr w:rsidR="00C37BA1" w:rsidRPr="00FA3CAA" w:rsidTr="00721E38">
        <w:trPr>
          <w:tblHeader/>
        </w:trPr>
        <w:tc>
          <w:tcPr>
            <w:tcW w:w="6487" w:type="dxa"/>
            <w:shd w:val="clear" w:color="auto" w:fill="auto"/>
          </w:tcPr>
          <w:bookmarkEnd w:id="1"/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lastRenderedPageBreak/>
              <w:t>Наименование должности муниципального служащего</w:t>
            </w:r>
          </w:p>
        </w:tc>
        <w:tc>
          <w:tcPr>
            <w:tcW w:w="2977" w:type="dxa"/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Размер должностного оклада (руб.)</w:t>
            </w:r>
          </w:p>
        </w:tc>
      </w:tr>
      <w:tr w:rsidR="00C37BA1" w:rsidRPr="00FA3CAA" w:rsidTr="00721E38">
        <w:tc>
          <w:tcPr>
            <w:tcW w:w="6487" w:type="dxa"/>
            <w:shd w:val="clear" w:color="auto" w:fill="auto"/>
          </w:tcPr>
          <w:p w:rsidR="00C37BA1" w:rsidRPr="00FA3CAA" w:rsidRDefault="00C37BA1" w:rsidP="00721E38">
            <w:pPr>
              <w:jc w:val="both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Первый заместитель, заместитель главы Бодайбинского городского поселения</w:t>
            </w:r>
          </w:p>
        </w:tc>
        <w:tc>
          <w:tcPr>
            <w:tcW w:w="2977" w:type="dxa"/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13 620</w:t>
            </w:r>
          </w:p>
        </w:tc>
      </w:tr>
      <w:tr w:rsidR="00C37BA1" w:rsidRPr="00FA3CAA" w:rsidTr="00721E38">
        <w:tc>
          <w:tcPr>
            <w:tcW w:w="6487" w:type="dxa"/>
            <w:shd w:val="clear" w:color="auto" w:fill="auto"/>
          </w:tcPr>
          <w:p w:rsidR="00C37BA1" w:rsidRPr="00FA3CAA" w:rsidRDefault="00C37BA1" w:rsidP="00721E38">
            <w:pPr>
              <w:jc w:val="both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Управляющий делами, начальник управления</w:t>
            </w:r>
          </w:p>
        </w:tc>
        <w:tc>
          <w:tcPr>
            <w:tcW w:w="2977" w:type="dxa"/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13 231</w:t>
            </w:r>
          </w:p>
        </w:tc>
      </w:tr>
      <w:tr w:rsidR="00C37BA1" w:rsidRPr="00FA3CAA" w:rsidTr="00721E38">
        <w:tc>
          <w:tcPr>
            <w:tcW w:w="6487" w:type="dxa"/>
            <w:shd w:val="clear" w:color="auto" w:fill="auto"/>
          </w:tcPr>
          <w:p w:rsidR="00C37BA1" w:rsidRPr="00FA3CAA" w:rsidRDefault="00C37BA1" w:rsidP="00721E38">
            <w:pPr>
              <w:jc w:val="both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Начальник отдела в администрации</w:t>
            </w:r>
          </w:p>
        </w:tc>
        <w:tc>
          <w:tcPr>
            <w:tcW w:w="2977" w:type="dxa"/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12 452</w:t>
            </w:r>
          </w:p>
        </w:tc>
      </w:tr>
      <w:tr w:rsidR="00C37BA1" w:rsidRPr="00FA3CAA" w:rsidTr="00721E38">
        <w:tc>
          <w:tcPr>
            <w:tcW w:w="6487" w:type="dxa"/>
            <w:shd w:val="clear" w:color="auto" w:fill="auto"/>
          </w:tcPr>
          <w:p w:rsidR="00C37BA1" w:rsidRPr="00FA3CAA" w:rsidRDefault="00C37BA1" w:rsidP="00721E38">
            <w:pPr>
              <w:jc w:val="both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Начальник отдела в управлении</w:t>
            </w:r>
          </w:p>
        </w:tc>
        <w:tc>
          <w:tcPr>
            <w:tcW w:w="2977" w:type="dxa"/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12 264</w:t>
            </w:r>
          </w:p>
        </w:tc>
      </w:tr>
      <w:tr w:rsidR="00C37BA1" w:rsidRPr="00FA3CAA" w:rsidTr="00721E38">
        <w:tc>
          <w:tcPr>
            <w:tcW w:w="6487" w:type="dxa"/>
            <w:shd w:val="clear" w:color="auto" w:fill="auto"/>
          </w:tcPr>
          <w:p w:rsidR="00C37BA1" w:rsidRPr="00FA3CAA" w:rsidRDefault="00C37BA1" w:rsidP="00721E38">
            <w:pPr>
              <w:jc w:val="both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Главный специалист, ведущий специалист</w:t>
            </w:r>
          </w:p>
        </w:tc>
        <w:tc>
          <w:tcPr>
            <w:tcW w:w="2977" w:type="dxa"/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9 341</w:t>
            </w:r>
          </w:p>
        </w:tc>
      </w:tr>
    </w:tbl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3.2. Должностной оклад муниципального служащего увеличивается (индексируется) в размерах и в сроки, установленные для увеличения (индексации) должностных окладов государственных гражданских служащих Иркутской области, в соответствии с законодательством Иркутской области.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C37BA1" w:rsidRPr="00FA3CAA" w:rsidRDefault="00C37BA1" w:rsidP="00C37BA1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5" w:name="sub_300"/>
      <w:r w:rsidRPr="00FA3CAA">
        <w:rPr>
          <w:b/>
          <w:bCs/>
          <w:sz w:val="22"/>
          <w:szCs w:val="22"/>
        </w:rPr>
        <w:t>Ежемесячная надбавка к должностному окладу за классный чин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6" w:name="sub_301"/>
      <w:bookmarkEnd w:id="5"/>
      <w:r w:rsidRPr="00FA3CAA">
        <w:rPr>
          <w:sz w:val="22"/>
          <w:szCs w:val="22"/>
        </w:rPr>
        <w:t>4.1. Ежемесячная надбавка за классный чин устанавливается распоряжением представителя работодателя индивидуально.</w:t>
      </w:r>
    </w:p>
    <w:bookmarkEnd w:id="6"/>
    <w:p w:rsidR="00C37BA1" w:rsidRPr="00FA3CAA" w:rsidRDefault="00C37BA1" w:rsidP="00C37B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A3CAA">
        <w:rPr>
          <w:rFonts w:ascii="Times New Roman" w:hAnsi="Times New Roman" w:cs="Times New Roman"/>
        </w:rPr>
        <w:t>Основанием для установления ежемесячной надбавки муниципальному служащему является присвоенный классный чин. Порядок присвоения классных чинов, а также порядок их сохранения при переводе муниципальных служащих на иные должности муниципальной службы и при увольнении с муниципальной службы определен Законом Иркутской области от 15.10.2007 г. № 88-оз «Об отдельных вопросах муниципальной службы в Иркутской области».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4.2. Ежемесячная надбавка к должностному окладу за классный чин устанавливается в следующих размерах: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1) для младшей группы должностей муниципальной службы: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секретарь муниципальной службы 3 класса 10% от должностного оклада главного специалиста, ведущего специалиста;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секретарь муниципальной службы 2 класса 20% от должностного оклада главного специалиста, ведущего специалиста;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 xml:space="preserve"> - секретарь муниципальной службы 1 класса 30% от должностного оклада главного специалиста, ведущего специалиста;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2) для старшей группы должностей муниципальной службы: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референт муниципальной службы 3 класса 10% от должностного оклада начальника отдела в управлении, комитете;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референт муниципальной службы 2 класса 20% от должностного оклада начальника отдела в управлении, комитете;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референт муниципальной службы 1 класса 30% от должностного оклада начальника отдела в управлении, комитете;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3) для ведущей группы должностей муниципальной службы:</w:t>
      </w:r>
    </w:p>
    <w:p w:rsidR="00C37BA1" w:rsidRPr="00FA3CAA" w:rsidRDefault="00C37BA1" w:rsidP="00C37BA1">
      <w:pPr>
        <w:jc w:val="both"/>
        <w:rPr>
          <w:rFonts w:eastAsia="Calibri"/>
          <w:sz w:val="22"/>
          <w:szCs w:val="22"/>
        </w:rPr>
      </w:pPr>
      <w:r w:rsidRPr="00FA3CAA">
        <w:rPr>
          <w:sz w:val="22"/>
          <w:szCs w:val="22"/>
        </w:rPr>
        <w:tab/>
        <w:t>- советник муниципальной службы 3 класса 10% от должностного оклада, у</w:t>
      </w:r>
      <w:r w:rsidRPr="00FA3CAA">
        <w:rPr>
          <w:rFonts w:eastAsia="Calibri"/>
          <w:sz w:val="22"/>
          <w:szCs w:val="22"/>
        </w:rPr>
        <w:t>правляющего делами, начальника управления, председателя комитета, начальника отдела в администрации, в соответствии занимаемой должности в структуре администрации;</w:t>
      </w:r>
    </w:p>
    <w:p w:rsidR="00C37BA1" w:rsidRPr="00FA3CAA" w:rsidRDefault="00C37BA1" w:rsidP="00C37BA1">
      <w:pPr>
        <w:jc w:val="both"/>
        <w:rPr>
          <w:rFonts w:eastAsia="Calibri"/>
          <w:sz w:val="22"/>
          <w:szCs w:val="22"/>
        </w:rPr>
      </w:pPr>
      <w:r w:rsidRPr="00FA3CAA">
        <w:rPr>
          <w:sz w:val="22"/>
          <w:szCs w:val="22"/>
        </w:rPr>
        <w:tab/>
        <w:t>- советник муниципальной службы 2 класса 20% от должностного оклада, у</w:t>
      </w:r>
      <w:r w:rsidRPr="00FA3CAA">
        <w:rPr>
          <w:rFonts w:eastAsia="Calibri"/>
          <w:sz w:val="22"/>
          <w:szCs w:val="22"/>
        </w:rPr>
        <w:t>правляющего делами, начальника управления, председателя комитета, начальника отдела в администрации, в соответствии занимаемой должности в структуре администрации;</w:t>
      </w:r>
    </w:p>
    <w:p w:rsidR="00C37BA1" w:rsidRPr="00FA3CAA" w:rsidRDefault="00C37BA1" w:rsidP="00C37BA1">
      <w:pPr>
        <w:jc w:val="both"/>
        <w:rPr>
          <w:rFonts w:eastAsia="Calibri"/>
          <w:sz w:val="22"/>
          <w:szCs w:val="22"/>
        </w:rPr>
      </w:pPr>
      <w:r w:rsidRPr="00FA3CAA">
        <w:rPr>
          <w:sz w:val="22"/>
          <w:szCs w:val="22"/>
        </w:rPr>
        <w:tab/>
        <w:t>- советник муниципальной службы 1 класса 30% от должностного оклада, у</w:t>
      </w:r>
      <w:r w:rsidRPr="00FA3CAA">
        <w:rPr>
          <w:rFonts w:eastAsia="Calibri"/>
          <w:sz w:val="22"/>
          <w:szCs w:val="22"/>
        </w:rPr>
        <w:t>правляющего делами, начальника управления, председателя комитета, начальника отдела в администрации, в соответствии занимаемой должности в структуре администрации;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3) для главной группы должностей: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муниципальный советник 3 класса 10% от должностного оклада заместителя главы Бодайбинского городского поселения;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муниципальный советник 2 класса 20% от должностного оклада заместителя главы Бодайбинского городского поселения;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муниципальный советник 1 класса 30% от должностного оклада заместителя главы Бодайбинского городского поселения.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7" w:name="sub_303"/>
      <w:r w:rsidRPr="00FA3CAA">
        <w:rPr>
          <w:sz w:val="22"/>
          <w:szCs w:val="22"/>
        </w:rPr>
        <w:t>4.3. Ежемесячная надбавка за классный чин выплачивается ежемесячно.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4.4. При увольнении муниципального служащего ежемесячная надбавка за классный чин начисляется пропорционально отработанному времени.</w:t>
      </w:r>
    </w:p>
    <w:bookmarkEnd w:id="7"/>
    <w:p w:rsidR="00C37BA1" w:rsidRDefault="00C37BA1" w:rsidP="00C37BA1">
      <w:pPr>
        <w:jc w:val="both"/>
        <w:rPr>
          <w:sz w:val="22"/>
          <w:szCs w:val="22"/>
        </w:rPr>
      </w:pPr>
    </w:p>
    <w:p w:rsidR="00A34634" w:rsidRPr="00FA3CAA" w:rsidRDefault="00A34634" w:rsidP="00C37BA1">
      <w:pPr>
        <w:jc w:val="both"/>
        <w:rPr>
          <w:sz w:val="22"/>
          <w:szCs w:val="22"/>
        </w:rPr>
      </w:pPr>
    </w:p>
    <w:p w:rsidR="00C37BA1" w:rsidRPr="00FA3CAA" w:rsidRDefault="00C37BA1" w:rsidP="00C37BA1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FA3CAA">
        <w:rPr>
          <w:b/>
          <w:bCs/>
          <w:sz w:val="22"/>
          <w:szCs w:val="22"/>
        </w:rPr>
        <w:t>Ежемесячная надбавка к должностному окладу</w:t>
      </w:r>
      <w:r w:rsidRPr="00FA3CAA">
        <w:rPr>
          <w:b/>
          <w:bCs/>
          <w:sz w:val="22"/>
          <w:szCs w:val="22"/>
        </w:rPr>
        <w:br/>
        <w:t>за выслугу лет на муниципальной службе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8" w:name="sub_41"/>
      <w:r w:rsidRPr="00FA3CAA">
        <w:rPr>
          <w:sz w:val="22"/>
          <w:szCs w:val="22"/>
        </w:rPr>
        <w:lastRenderedPageBreak/>
        <w:t>5.1. Выплата муниципальным служащим ежемесячной надбавки к должностному окладу за выслугу лет производится дифференцированно в зависимости от общего стажа замещения должностей муниципальной службы, дающего право на получение этой надбавки, в следующих размерах:</w:t>
      </w:r>
    </w:p>
    <w:bookmarkEnd w:id="8"/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- 10% от установленного должностного оклада – лицу, имеющему стаж замещения должностей муниципальной службы от 1 года до 5 лет;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- 15% от установленного должностного оклада – лицу, имеющему стаж замещения должностей муниципальной службы от 5 лет до 10 лет;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- 20% от установленного должностного оклада – лицу, имеющему стаж замещения должностей муниципальной службы от 10 лет до 15 лет;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- 30% от установленного должностного оклада – лицу, имеющему стаж замещения должностей муниципальной службы от 15 лет и выше.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9" w:name="sub_42"/>
      <w:r w:rsidRPr="00FA3CAA">
        <w:rPr>
          <w:sz w:val="22"/>
          <w:szCs w:val="22"/>
        </w:rPr>
        <w:t xml:space="preserve">5.2. Надбавка за выслугу лет устанавливается в порядке, определенном </w:t>
      </w:r>
      <w:hyperlink w:anchor="sub_999101" w:history="1">
        <w:r w:rsidRPr="00FA3CAA">
          <w:rPr>
            <w:sz w:val="22"/>
            <w:szCs w:val="22"/>
          </w:rPr>
          <w:t>Приложением</w:t>
        </w:r>
      </w:hyperlink>
      <w:r w:rsidRPr="00FA3CAA">
        <w:rPr>
          <w:sz w:val="22"/>
          <w:szCs w:val="22"/>
        </w:rPr>
        <w:t xml:space="preserve"> к настоящему Положению.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C37BA1" w:rsidRPr="00FA3CA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10" w:name="sub_500"/>
      <w:r w:rsidRPr="00FA3CAA">
        <w:rPr>
          <w:b/>
          <w:bCs/>
          <w:sz w:val="22"/>
          <w:szCs w:val="22"/>
        </w:rPr>
        <w:t>6. Ежемесячная надбавка к должностному окладу</w:t>
      </w:r>
      <w:r w:rsidRPr="00FA3CAA">
        <w:rPr>
          <w:b/>
          <w:bCs/>
          <w:sz w:val="22"/>
          <w:szCs w:val="22"/>
        </w:rPr>
        <w:br/>
        <w:t>за особые условия муниципальной службы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11" w:name="sub_51"/>
      <w:bookmarkEnd w:id="10"/>
      <w:r w:rsidRPr="00FA3CAA">
        <w:rPr>
          <w:sz w:val="22"/>
          <w:szCs w:val="22"/>
        </w:rPr>
        <w:t>6.1. Ежемесячная надбавка за особые условия муниципальной службы устанавливается в размере от 60 до 150 % от должностного оклада:</w:t>
      </w:r>
    </w:p>
    <w:p w:rsidR="00C37BA1" w:rsidRPr="00FA3CAA" w:rsidRDefault="00C37BA1" w:rsidP="00C37BA1">
      <w:pPr>
        <w:ind w:firstLine="708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1) по главным должностям муниципальной службы -  в размере от 120 до 150 % от установленного должностного оклада;</w:t>
      </w:r>
    </w:p>
    <w:p w:rsidR="00C37BA1" w:rsidRPr="00FA3CAA" w:rsidRDefault="00C37BA1" w:rsidP="00C37BA1">
      <w:pPr>
        <w:ind w:firstLine="708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2) по ведущим должностям муниципальной службы – в размере от 90 до 120 % от установленного должностного оклада;</w:t>
      </w:r>
    </w:p>
    <w:p w:rsidR="00C37BA1" w:rsidRPr="00FA3CAA" w:rsidRDefault="00C37BA1" w:rsidP="00C37BA1">
      <w:pPr>
        <w:ind w:firstLine="708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3) по старшим и младшим должностям муниципальной службы – в размере от 60 до 90 % от установленного должностного оклада.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12" w:name="sub_53"/>
      <w:bookmarkEnd w:id="11"/>
      <w:r w:rsidRPr="00FA3CAA">
        <w:rPr>
          <w:sz w:val="22"/>
          <w:szCs w:val="22"/>
        </w:rPr>
        <w:t>6.2. При установлении указанной ежемесячной надбавки учитывается напряженность труда муниципального служащего, степень важности, сложности, ответственности выполняемых заданий и принимаемых муниципальным служащим решений в соответствии с его должностными обязанностями.</w:t>
      </w:r>
    </w:p>
    <w:bookmarkEnd w:id="12"/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При изменении характера работы и (или) функций муниципального служащего по распоряжению представителя работодателя ежемесячная надбавка за особые условия муниципальной службы может быть изменена в пределах ее размеров с внесением соответствующих изменений в штатное расписание и трудовой договор муниципального служащего.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13" w:name="sub_54"/>
      <w:r w:rsidRPr="00FA3CAA">
        <w:rPr>
          <w:sz w:val="22"/>
          <w:szCs w:val="22"/>
        </w:rPr>
        <w:t>6.3. Ежемесячная надбавка за особые условия муниципальной службы начисляется, исходя из должностного оклада муниципального служащего без учета доплат и надбавок, и выплачивается ежемесячно.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6.4. При увольнении муниципального служащего ежемесячная надбавка за особые условия муниципальной службы начисляется пропорционально отработанному времени, и ее выплата производится при окончательном расчете.</w:t>
      </w:r>
    </w:p>
    <w:bookmarkEnd w:id="13"/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C37BA1" w:rsidRPr="00FA3CA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14" w:name="sub_600"/>
      <w:r w:rsidRPr="00FA3CAA">
        <w:rPr>
          <w:b/>
          <w:bCs/>
          <w:sz w:val="22"/>
          <w:szCs w:val="22"/>
        </w:rPr>
        <w:t>7. Ежемесячная процентная надбавка к должностному</w:t>
      </w:r>
      <w:r w:rsidRPr="00FA3CAA">
        <w:rPr>
          <w:b/>
          <w:bCs/>
          <w:sz w:val="22"/>
          <w:szCs w:val="22"/>
        </w:rPr>
        <w:br/>
        <w:t>окладу за работу со сведениями, составляющими государственную тайну</w:t>
      </w:r>
      <w:bookmarkStart w:id="15" w:name="sub_61"/>
      <w:bookmarkEnd w:id="14"/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7.1. Ежемесячная процентная надбавка за работу со сведениями, составляющими государственную тайну, устанавливается в размерах и порядке, определяемых законодательством Российской Федерации.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16" w:name="sub_62"/>
      <w:bookmarkEnd w:id="15"/>
      <w:r w:rsidRPr="00FA3CAA">
        <w:rPr>
          <w:sz w:val="22"/>
          <w:szCs w:val="22"/>
        </w:rPr>
        <w:t>7.2. Ежемесячная надбавка за работу со сведениями, составляющими государственную тайну, устанавливается распоряжением представителя работодателя.</w:t>
      </w:r>
    </w:p>
    <w:bookmarkEnd w:id="16"/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Основанием для установления ежемесячной надбавки является письменное представление мэра г. Бодайбо и района в соответствии с оформленной формой допуска к сведениям, составляющим государственную тайну.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17" w:name="sub_63"/>
      <w:r w:rsidRPr="00FA3CAA">
        <w:rPr>
          <w:sz w:val="22"/>
          <w:szCs w:val="22"/>
        </w:rPr>
        <w:t>7.3. Ежемесячная надбавка за работу со сведениями, составляющими государственную тайну, начисляется, исходя из должностного оклада муниципального служащего без учета доплат и надбавок, и выплачивается ежемесячно.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18" w:name="sub_64"/>
      <w:bookmarkEnd w:id="17"/>
      <w:r w:rsidRPr="00FA3CAA">
        <w:rPr>
          <w:sz w:val="22"/>
          <w:szCs w:val="22"/>
        </w:rPr>
        <w:t>7.4. Ежемесячная надбавка за работу со сведениями, составляющими государственную тайну, не выплачивается:</w:t>
      </w:r>
    </w:p>
    <w:bookmarkEnd w:id="18"/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1) лицам, освобожденным от занимаемых должностей;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2) лицам, в отношении которых допуск прекращен;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3) лицам, освобожденным от работы на постоянной основе со сведениями, составляющими государственную тайну;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4) лицам, находящимся в отпуске по уходу за ребенком;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5) в иных случаях, предусмотренных законодательством Российской Федерации.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Прекращение выплаты ежемесячной надбавки за работу со сведениями, составляющими государственную тайну, оформляется распоряжением представителя работодателя.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7.5. При увольнении муниципального служащего ежемесячная процентная надбавка за работу со сведениями, составляющими государственную тайну начисляется пропорционально отработанному времени.</w:t>
      </w:r>
    </w:p>
    <w:p w:rsidR="00C37BA1" w:rsidRPr="00FA3CA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bookmarkStart w:id="19" w:name="sub_800"/>
    </w:p>
    <w:p w:rsidR="00C37BA1" w:rsidRPr="00FA3CA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FA3CAA">
        <w:rPr>
          <w:b/>
          <w:sz w:val="22"/>
          <w:szCs w:val="22"/>
        </w:rPr>
        <w:t>8</w:t>
      </w:r>
      <w:r w:rsidRPr="00FA3CAA">
        <w:rPr>
          <w:b/>
          <w:bCs/>
          <w:sz w:val="22"/>
          <w:szCs w:val="22"/>
        </w:rPr>
        <w:t>. Ежемесячное денежное поощрение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eastAsia="en-US"/>
        </w:rPr>
      </w:pPr>
      <w:bookmarkStart w:id="20" w:name="sub_81"/>
      <w:bookmarkEnd w:id="19"/>
      <w:r w:rsidRPr="00FA3CAA">
        <w:rPr>
          <w:sz w:val="22"/>
          <w:szCs w:val="22"/>
        </w:rPr>
        <w:t xml:space="preserve">8.1. </w:t>
      </w:r>
      <w:r w:rsidRPr="00FA3CAA">
        <w:rPr>
          <w:sz w:val="22"/>
          <w:szCs w:val="22"/>
          <w:lang w:eastAsia="en-US"/>
        </w:rPr>
        <w:t>Ежемесячное денежное поощрение муниципального служащего устанавливается с учетом результативности труда и личного вклада каждого муниципального служащего в осуществление функций администрации Бодайбинского городского поселения, а также непосредственно структурного подразделения, работником которого является муниципальный служащий, сложности выполняемой работы, исполнением должностных обязанностей и выплачивается по результатам работы за месяц.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8.2. Ежемесячное денежное поощрение выплачивается муниципальному служащему в соответствии с занимаемой должностью муниципальной службы и устанавливается в следующих размерах:</w:t>
      </w:r>
      <w:bookmarkEnd w:id="20"/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  <w:r w:rsidRPr="00FA3CAA">
        <w:rPr>
          <w:sz w:val="22"/>
          <w:szCs w:val="22"/>
        </w:rPr>
        <w:t>Таблица №2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2977"/>
      </w:tblGrid>
      <w:tr w:rsidR="00C37BA1" w:rsidRPr="00FA3CAA" w:rsidTr="00721E38">
        <w:tc>
          <w:tcPr>
            <w:tcW w:w="6487" w:type="dxa"/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bookmarkStart w:id="21" w:name="sub_82"/>
            <w:r w:rsidRPr="00FA3CAA">
              <w:rPr>
                <w:rFonts w:eastAsia="Calibri"/>
                <w:sz w:val="22"/>
                <w:szCs w:val="22"/>
              </w:rPr>
              <w:t>Наименование должности муниципального служащего</w:t>
            </w:r>
          </w:p>
        </w:tc>
        <w:tc>
          <w:tcPr>
            <w:tcW w:w="2977" w:type="dxa"/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Должностных окладов в месяц (руб.)</w:t>
            </w:r>
          </w:p>
        </w:tc>
      </w:tr>
      <w:tr w:rsidR="00C37BA1" w:rsidRPr="00FA3CAA" w:rsidTr="00721E38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A1" w:rsidRPr="00FA3CAA" w:rsidRDefault="00C37BA1" w:rsidP="00721E38">
            <w:pPr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Первый заместитель, заместитель главы Бодайбинского городского поселения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1,0-1,4</w:t>
            </w:r>
          </w:p>
        </w:tc>
      </w:tr>
      <w:tr w:rsidR="00C37BA1" w:rsidRPr="00FA3CAA" w:rsidTr="00721E38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A1" w:rsidRPr="00FA3CAA" w:rsidRDefault="00C37BA1" w:rsidP="00721E38">
            <w:pPr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Начальник управления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1,0-1,4</w:t>
            </w:r>
          </w:p>
        </w:tc>
      </w:tr>
      <w:tr w:rsidR="00C37BA1" w:rsidRPr="00FA3CAA" w:rsidTr="00721E38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A1" w:rsidRPr="00FA3CAA" w:rsidRDefault="00C37BA1" w:rsidP="00721E38">
            <w:pPr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Управляющий делами, начальник отдела в администрации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1,0-1,3</w:t>
            </w:r>
          </w:p>
        </w:tc>
      </w:tr>
      <w:tr w:rsidR="00C37BA1" w:rsidRPr="00FA3CAA" w:rsidTr="00721E38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A1" w:rsidRPr="00FA3CAA" w:rsidRDefault="00C37BA1" w:rsidP="00721E38">
            <w:pPr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Начальник отдела в управлении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1,0-1,2</w:t>
            </w:r>
          </w:p>
        </w:tc>
      </w:tr>
      <w:tr w:rsidR="00C37BA1" w:rsidRPr="00FA3CAA" w:rsidTr="00721E38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A1" w:rsidRPr="00FA3CAA" w:rsidRDefault="00C37BA1" w:rsidP="00721E38">
            <w:pPr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Главный специалист, ведущий специалист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A1" w:rsidRPr="00FA3CAA" w:rsidRDefault="00C37BA1" w:rsidP="00721E38">
            <w:pPr>
              <w:jc w:val="center"/>
              <w:rPr>
                <w:rFonts w:eastAsia="Calibri"/>
                <w:sz w:val="22"/>
                <w:szCs w:val="22"/>
              </w:rPr>
            </w:pPr>
            <w:r w:rsidRPr="00FA3CAA">
              <w:rPr>
                <w:rFonts w:eastAsia="Calibri"/>
                <w:sz w:val="22"/>
                <w:szCs w:val="22"/>
              </w:rPr>
              <w:t>1,0-1,1</w:t>
            </w:r>
          </w:p>
        </w:tc>
      </w:tr>
    </w:tbl>
    <w:p w:rsidR="00C37BA1" w:rsidRPr="00FA3CAA" w:rsidRDefault="00C37BA1" w:rsidP="00C37BA1">
      <w:pPr>
        <w:ind w:firstLine="709"/>
        <w:jc w:val="both"/>
        <w:rPr>
          <w:sz w:val="22"/>
          <w:szCs w:val="22"/>
        </w:rPr>
      </w:pPr>
    </w:p>
    <w:p w:rsidR="00C37BA1" w:rsidRPr="00FA3CAA" w:rsidRDefault="00C37BA1" w:rsidP="00C37BA1">
      <w:pPr>
        <w:ind w:firstLine="709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8.3. Ежемесячное денежное поощрение выплачивается на основании правового акта администрации Бодайбинского городского поселения индивидуально, по итогам работы за текущий месяц.</w:t>
      </w:r>
    </w:p>
    <w:bookmarkEnd w:id="21"/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Основанием для установления поощрения муниципальным служащим является письменное мотивированное представление непосредственного руководителя муниципального служащего.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eastAsia="en-US"/>
        </w:rPr>
      </w:pPr>
      <w:r w:rsidRPr="00FA3CAA">
        <w:rPr>
          <w:sz w:val="22"/>
          <w:szCs w:val="22"/>
        </w:rPr>
        <w:t xml:space="preserve">8.4. </w:t>
      </w:r>
      <w:r w:rsidRPr="00FA3CAA">
        <w:rPr>
          <w:sz w:val="22"/>
          <w:szCs w:val="22"/>
          <w:lang w:eastAsia="en-US"/>
        </w:rPr>
        <w:t xml:space="preserve">Конкретный размер ежемесячного денежного поощрения муниципального служащего снижается по результатам работы за месяц, но не ниже размера минимального значения ежемесячного денежного поощрения муниципального служащего, установленного </w:t>
      </w:r>
      <w:r w:rsidRPr="00FA3CAA">
        <w:rPr>
          <w:sz w:val="22"/>
          <w:szCs w:val="22"/>
        </w:rPr>
        <w:t>в таблице № 2</w:t>
      </w:r>
      <w:r w:rsidRPr="00FA3CAA">
        <w:rPr>
          <w:sz w:val="22"/>
          <w:szCs w:val="22"/>
          <w:lang w:eastAsia="en-US"/>
        </w:rPr>
        <w:t>, в случае совершения муниципальным служащим следующих нарушений: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eastAsia="en-US"/>
        </w:rPr>
      </w:pPr>
      <w:r w:rsidRPr="00FA3CAA">
        <w:rPr>
          <w:sz w:val="22"/>
          <w:szCs w:val="22"/>
          <w:lang w:eastAsia="en-US"/>
        </w:rPr>
        <w:t>1) неисполнения разовых поручений непосредственного руководителя муниципального служащего или вышестоящего руководителя данных в пределах полномочий;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eastAsia="en-US"/>
        </w:rPr>
      </w:pPr>
      <w:r w:rsidRPr="00FA3CAA">
        <w:rPr>
          <w:sz w:val="22"/>
          <w:szCs w:val="22"/>
          <w:lang w:eastAsia="en-US"/>
        </w:rPr>
        <w:t>2) нарушение сроков рассмотрения обращений граждан и юридических лиц;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eastAsia="en-US"/>
        </w:rPr>
      </w:pPr>
      <w:r w:rsidRPr="00FA3CAA">
        <w:rPr>
          <w:sz w:val="22"/>
          <w:szCs w:val="22"/>
          <w:lang w:eastAsia="en-US"/>
        </w:rPr>
        <w:t>3) нарушение сроков исполнения, установленных в муниципальных правовых актах органов местного самоуправления Бодайбинского муниципального образования;</w:t>
      </w:r>
    </w:p>
    <w:p w:rsidR="00C37BA1" w:rsidRPr="00FA3CAA" w:rsidRDefault="00C37BA1" w:rsidP="00C37BA1">
      <w:pPr>
        <w:ind w:firstLine="708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4) нарушение Служебного регламента администрации Бодайбинского городского поселения;</w:t>
      </w:r>
    </w:p>
    <w:p w:rsidR="00C37BA1" w:rsidRPr="00FA3CAA" w:rsidRDefault="00C37BA1" w:rsidP="00C37BA1">
      <w:pPr>
        <w:ind w:firstLine="708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5) ненадлежащее исполнение должностных обязанностей.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eastAsia="en-US"/>
        </w:rPr>
      </w:pPr>
      <w:r w:rsidRPr="00FA3CAA">
        <w:rPr>
          <w:sz w:val="22"/>
          <w:szCs w:val="22"/>
        </w:rPr>
        <w:t xml:space="preserve">8.5. </w:t>
      </w:r>
      <w:r w:rsidRPr="00FA3CAA">
        <w:rPr>
          <w:sz w:val="22"/>
          <w:szCs w:val="22"/>
          <w:lang w:eastAsia="en-US"/>
        </w:rPr>
        <w:t>Решение о снижении конкретного размера ежемесячного денежного поощрения муниципального служащего принимается представителем работодателя муниципального служащего на основании представления непосредственного руководителя муниципального служащего или самостоятельно и оформляется правовым актом администрации Бодайбинского городского поселения.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eastAsia="en-US"/>
        </w:rPr>
      </w:pPr>
      <w:r w:rsidRPr="00FA3CAA">
        <w:rPr>
          <w:sz w:val="22"/>
          <w:szCs w:val="22"/>
          <w:lang w:eastAsia="en-US"/>
        </w:rPr>
        <w:t xml:space="preserve">8.6. Снижение конкретного размера ежемесячного денежного поощрения муниципального служащего производится за период, в котором были допущены нарушения, указанные в </w:t>
      </w:r>
      <w:r w:rsidRPr="00FA3CAA">
        <w:rPr>
          <w:sz w:val="22"/>
          <w:szCs w:val="22"/>
        </w:rPr>
        <w:t>8.4. настоящего раздела.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eastAsia="en-US"/>
        </w:rPr>
      </w:pPr>
      <w:r w:rsidRPr="00FA3CAA">
        <w:rPr>
          <w:sz w:val="22"/>
          <w:szCs w:val="22"/>
          <w:lang w:eastAsia="en-US"/>
        </w:rPr>
        <w:t>Если факт нарушения обнаружен после выплаты ежемесячного денежного поощрения муниципального служащего, то снижение размера ежемесячного денежного поощрения муниципального служащего производится в расчетном периоде, в котором обнаружено допущенное нарушение.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eastAsia="en-US"/>
        </w:rPr>
      </w:pPr>
      <w:r w:rsidRPr="00FA3CAA">
        <w:rPr>
          <w:sz w:val="22"/>
          <w:szCs w:val="22"/>
        </w:rPr>
        <w:t xml:space="preserve">8.7. </w:t>
      </w:r>
      <w:r w:rsidRPr="00FA3CAA">
        <w:rPr>
          <w:sz w:val="22"/>
          <w:szCs w:val="22"/>
          <w:lang w:eastAsia="en-US"/>
        </w:rPr>
        <w:t>Ежемесячное денежное поощрение муниципального служащего не начисляется и не выплачивается в период применения к муниципальному служащему дисциплинарного взыскания.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8.8. В случае увольнения с муниципальной службы муниципальным служащим, проработавшим неполный месяц выплата денежного поощрения производится пропорционально отработанному времени, за исключением увольнения муниципального служащего за виновные действия.</w:t>
      </w:r>
    </w:p>
    <w:bookmarkEnd w:id="9"/>
    <w:p w:rsidR="00C37BA1" w:rsidRPr="00FA3CAA" w:rsidRDefault="00C37BA1" w:rsidP="00C37BA1">
      <w:pPr>
        <w:autoSpaceDE w:val="0"/>
        <w:autoSpaceDN w:val="0"/>
        <w:adjustRightInd w:val="0"/>
        <w:outlineLvl w:val="0"/>
        <w:rPr>
          <w:sz w:val="22"/>
          <w:szCs w:val="22"/>
        </w:rPr>
      </w:pPr>
      <w:r w:rsidRPr="00FA3CAA">
        <w:rPr>
          <w:sz w:val="22"/>
          <w:szCs w:val="22"/>
        </w:rPr>
        <w:tab/>
      </w:r>
    </w:p>
    <w:p w:rsidR="00C37BA1" w:rsidRPr="00FA3CA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22" w:name="sub_900"/>
      <w:r w:rsidRPr="00FA3CAA">
        <w:rPr>
          <w:b/>
          <w:bCs/>
          <w:sz w:val="22"/>
          <w:szCs w:val="22"/>
        </w:rPr>
        <w:t>9. Единовременная выплата при предоставлении</w:t>
      </w:r>
      <w:r w:rsidRPr="00FA3CAA">
        <w:rPr>
          <w:b/>
          <w:bCs/>
          <w:sz w:val="22"/>
          <w:szCs w:val="22"/>
        </w:rPr>
        <w:br/>
        <w:t xml:space="preserve">ежегодного оплачиваемого отпуска </w:t>
      </w:r>
    </w:p>
    <w:p w:rsidR="00C37BA1" w:rsidRPr="00FA3CAA" w:rsidRDefault="00C37BA1" w:rsidP="00C37BA1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bookmarkStart w:id="23" w:name="sub_91"/>
      <w:bookmarkEnd w:id="22"/>
      <w:r w:rsidRPr="00FA3CAA">
        <w:rPr>
          <w:sz w:val="22"/>
          <w:szCs w:val="22"/>
        </w:rPr>
        <w:t>9.1. Единовременная выплата производится в размере двух с половиной должностных окладов при уходе муниципального служащего в установленном порядке в ежегодный оплачиваемый отпуск.</w:t>
      </w:r>
    </w:p>
    <w:bookmarkEnd w:id="23"/>
    <w:p w:rsidR="00C37BA1" w:rsidRPr="00FA3CAA" w:rsidRDefault="00C37BA1" w:rsidP="00C37BA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9.2. В случае разделения ежегодного оплачиваемого отпуска в установленном порядке на части по заявлению муниципального служащего выплата может производиться к любой из частей отпуска независимо от ее продолжительности.</w:t>
      </w:r>
    </w:p>
    <w:p w:rsidR="00C37BA1" w:rsidRPr="00FA3CAA" w:rsidRDefault="00C37BA1" w:rsidP="00C37BA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9.3. Единовременная выплата к ежегодному отпуску оформляется распоряжением представителя работодателя.</w:t>
      </w:r>
    </w:p>
    <w:p w:rsidR="00C37BA1" w:rsidRPr="00FA3CAA" w:rsidRDefault="00C37BA1" w:rsidP="00C37BA1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24" w:name="sub_92"/>
    </w:p>
    <w:p w:rsidR="00C37BA1" w:rsidRPr="00FA3CAA" w:rsidRDefault="00C37BA1" w:rsidP="00C37BA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A3CAA">
        <w:rPr>
          <w:b/>
          <w:sz w:val="22"/>
          <w:szCs w:val="22"/>
        </w:rPr>
        <w:t>10. Материальная помощь</w:t>
      </w:r>
    </w:p>
    <w:p w:rsidR="00C37BA1" w:rsidRPr="00FA3CAA" w:rsidRDefault="00C37BA1" w:rsidP="00C37BA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CAA">
        <w:rPr>
          <w:sz w:val="22"/>
          <w:szCs w:val="22"/>
        </w:rPr>
        <w:lastRenderedPageBreak/>
        <w:tab/>
        <w:t>10.1. Право на получение материальной помощи возникает со дня</w:t>
      </w:r>
      <w:bookmarkEnd w:id="24"/>
      <w:r w:rsidRPr="00FA3CAA">
        <w:rPr>
          <w:sz w:val="22"/>
          <w:szCs w:val="22"/>
        </w:rPr>
        <w:t xml:space="preserve"> поступления на муниципальную службу.</w:t>
      </w:r>
    </w:p>
    <w:p w:rsidR="00C37BA1" w:rsidRPr="00FA3CAA" w:rsidRDefault="00C37BA1" w:rsidP="00C37BA1">
      <w:pPr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10.2. Материальная помощь оказывается по письменному заявлению муниципального служащего в связи с вступлением в брак, рождением ребенка, а также причинением муниципальному служащему материального ущерба в результате стихийных бедствий, пожара, квартирной кражи, грабежа, иного противоправного посягательства на жизнь, здоровье, имущество муниципального служащего, в связи с материальными затруднениями: болезнь муниципального служащего, болезнь членов семьи, смерть членов семьи.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 xml:space="preserve">10.3. В случае смерти муниципального служащего материальная помощь предоставляется членам его семьи (супруги, родители, дети). 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10.4. В случае если муниципальным служащим не реализовано право на получение материальной помощи, она выплачивается в четвертом квартале текущего календарного года, а в случае увольнения муниципального служащего - одновременно с расчетом при увольнении (за исключением случаев увольнения муниципального служащего за виновные действия).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 xml:space="preserve">10.5. Муниципальный служащий (член его семьи) предоставляет в администрацию Бодайбинского городского поселения заявление о предоставлении материальной помощи с приложением копий документов, подтверждающих обстоятельства для предоставления материальной помощи. 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bookmarkStart w:id="25" w:name="sub_282"/>
      <w:r w:rsidRPr="00FA3CAA">
        <w:rPr>
          <w:color w:val="000000"/>
          <w:sz w:val="22"/>
          <w:szCs w:val="22"/>
        </w:rPr>
        <w:t>10.6. Материальная помощь выплачивается в размере не более десятикратного минимального размера оплаты труда в Российской Федерации, но не менее двух должностных окладов. Конкретный размер материальной помощи определяется представителем работодателя.</w:t>
      </w:r>
    </w:p>
    <w:bookmarkEnd w:id="25"/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10.7. Выплата материальной помощи оформляется распоряжением представителя работодателя.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C37BA1" w:rsidRPr="00FA3CA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26" w:name="sub_700"/>
      <w:r w:rsidRPr="00FA3CAA">
        <w:rPr>
          <w:b/>
          <w:bCs/>
          <w:sz w:val="22"/>
          <w:szCs w:val="22"/>
        </w:rPr>
        <w:t>11. Премии за выполнение особо важных и сложных заданий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27" w:name="sub_71"/>
      <w:bookmarkEnd w:id="26"/>
      <w:r w:rsidRPr="00FA3CAA">
        <w:rPr>
          <w:sz w:val="22"/>
          <w:szCs w:val="22"/>
        </w:rPr>
        <w:t>11.1. Премия за выполнение особо важных и сложных заданий (далее – премия) выплачивается муниципальному служащему при условии своевременного и качественного выполнения особо важного и сложного задания с учетом его личного вклада по обеспечению задач и функций органов местного самоуправления Бодайбинского муниципального образования, исполнения им должностных обязанностей.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28" w:name="sub_72"/>
      <w:bookmarkEnd w:id="27"/>
      <w:r w:rsidRPr="00FA3CAA">
        <w:rPr>
          <w:sz w:val="22"/>
          <w:szCs w:val="22"/>
        </w:rPr>
        <w:t>11.2. Размер премии составляет не более одного должностного оклада по итогам работы за квартал и двух должностных окладов по итогам работы за год.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11.3. Выплата премии муниципальным служащим может осуществляться по результатам работы за квартал, год с учетом качества и своевременности выполнения особо важных и сложных заданий.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29" w:name="sub_74"/>
      <w:bookmarkEnd w:id="28"/>
      <w:r w:rsidRPr="00FA3CAA">
        <w:rPr>
          <w:sz w:val="22"/>
          <w:szCs w:val="22"/>
        </w:rPr>
        <w:t>11.4. Основанием для поощрения муниципального служащего является письменное представление непосредственного руководителя, в подчинении которого находится муниципальный служащий.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11.5. Выплата премии оформляется распоряжением представителя работодателя.</w:t>
      </w:r>
    </w:p>
    <w:bookmarkEnd w:id="29"/>
    <w:p w:rsidR="00C37BA1" w:rsidRPr="00FA3CAA" w:rsidRDefault="00C37BA1" w:rsidP="00C37BA1">
      <w:pPr>
        <w:ind w:firstLine="708"/>
        <w:jc w:val="both"/>
        <w:rPr>
          <w:sz w:val="22"/>
          <w:szCs w:val="22"/>
        </w:rPr>
      </w:pPr>
    </w:p>
    <w:p w:rsidR="00C37BA1" w:rsidRPr="00FA3CA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2"/>
          <w:szCs w:val="22"/>
        </w:rPr>
      </w:pPr>
      <w:bookmarkStart w:id="30" w:name="sub_1000"/>
      <w:r w:rsidRPr="00FA3CAA">
        <w:rPr>
          <w:b/>
          <w:bCs/>
          <w:color w:val="000000"/>
          <w:sz w:val="22"/>
          <w:szCs w:val="22"/>
        </w:rPr>
        <w:t>12. Единовременное поощрение муниципальных служащих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bookmarkStart w:id="31" w:name="sub_101"/>
      <w:bookmarkEnd w:id="30"/>
      <w:r w:rsidRPr="00FA3CAA">
        <w:rPr>
          <w:color w:val="000000"/>
          <w:sz w:val="22"/>
          <w:szCs w:val="22"/>
        </w:rPr>
        <w:t>12.1. Муниципальному служащему, при наличии экономии по фонду оплаты труда, за продолжительную, безупречную и эффективную муниципальную службу может выплачиваться единовременное поощрение в следующих случаях: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FA3CAA">
        <w:rPr>
          <w:color w:val="000000"/>
          <w:sz w:val="22"/>
          <w:szCs w:val="22"/>
        </w:rPr>
        <w:t>1) за продолжительную работу в органах местного самоуправления Бодайбинского муниципального образования (5 лет муниципальной службы и каждые последующие 5 лет);</w:t>
      </w:r>
    </w:p>
    <w:bookmarkEnd w:id="31"/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FA3CAA">
        <w:rPr>
          <w:color w:val="000000"/>
          <w:sz w:val="22"/>
          <w:szCs w:val="22"/>
        </w:rPr>
        <w:t>2) в связи с юбилейными датами со дня рождения муниципального служащего (50, 55, 60, 65 лет);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FA3CAA">
        <w:rPr>
          <w:color w:val="000000"/>
          <w:sz w:val="22"/>
          <w:szCs w:val="22"/>
        </w:rPr>
        <w:t>3) в связи с профессиональными праздниками;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FA3CAA">
        <w:rPr>
          <w:color w:val="000000"/>
          <w:sz w:val="22"/>
          <w:szCs w:val="22"/>
        </w:rPr>
        <w:t>4) в связи с выходом на пенсию за выслугу лет.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bookmarkStart w:id="32" w:name="sub_102"/>
      <w:r w:rsidRPr="00FA3CAA">
        <w:rPr>
          <w:color w:val="000000"/>
          <w:sz w:val="22"/>
          <w:szCs w:val="22"/>
        </w:rPr>
        <w:t>12.2. Основанием для поощрения муниципального служащего является письменное представление непосредственного руководителя, в подчинении которого находится муниципальный служащий или специалистом, ведущим кадровую работу.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bookmarkStart w:id="33" w:name="sub_103"/>
      <w:bookmarkEnd w:id="32"/>
      <w:r w:rsidRPr="00FA3CAA">
        <w:rPr>
          <w:color w:val="000000"/>
          <w:sz w:val="22"/>
          <w:szCs w:val="22"/>
        </w:rPr>
        <w:t xml:space="preserve">12.3. Решение о выплате единовременного поощрения оформляется </w:t>
      </w:r>
      <w:bookmarkEnd w:id="33"/>
      <w:r w:rsidRPr="00FA3CAA">
        <w:rPr>
          <w:color w:val="000000"/>
          <w:sz w:val="22"/>
          <w:szCs w:val="22"/>
        </w:rPr>
        <w:t>распоряжением представителя работодателя.</w:t>
      </w:r>
    </w:p>
    <w:p w:rsidR="00C37BA1" w:rsidRPr="00FA3CAA" w:rsidRDefault="00C37BA1" w:rsidP="00C37BA1">
      <w:pPr>
        <w:ind w:firstLine="708"/>
        <w:jc w:val="both"/>
        <w:rPr>
          <w:color w:val="000000"/>
          <w:sz w:val="22"/>
          <w:szCs w:val="22"/>
        </w:rPr>
      </w:pPr>
      <w:r w:rsidRPr="00FA3CAA">
        <w:rPr>
          <w:color w:val="000000"/>
          <w:sz w:val="22"/>
          <w:szCs w:val="22"/>
        </w:rPr>
        <w:t>12.4. Единовременная выплата выплачивается в размере одного должностного оклада</w:t>
      </w:r>
    </w:p>
    <w:p w:rsidR="00C37BA1" w:rsidRPr="00FA3CA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2"/>
          <w:szCs w:val="22"/>
        </w:rPr>
      </w:pPr>
      <w:bookmarkStart w:id="34" w:name="sub_1100"/>
    </w:p>
    <w:p w:rsidR="00C37BA1" w:rsidRPr="00FA3CA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FA3CAA">
        <w:rPr>
          <w:b/>
          <w:bCs/>
          <w:sz w:val="22"/>
          <w:szCs w:val="22"/>
        </w:rPr>
        <w:t>13. Норматив формирования расходов</w:t>
      </w:r>
      <w:r w:rsidRPr="00FA3CAA">
        <w:rPr>
          <w:b/>
          <w:bCs/>
          <w:sz w:val="22"/>
          <w:szCs w:val="22"/>
        </w:rPr>
        <w:br/>
        <w:t>на оплату труда муниципальных служащих</w:t>
      </w:r>
      <w:bookmarkStart w:id="35" w:name="sub_111"/>
      <w:bookmarkEnd w:id="34"/>
    </w:p>
    <w:p w:rsidR="00C37BA1" w:rsidRPr="00FA3CAA" w:rsidRDefault="00C37BA1" w:rsidP="00C37BA1">
      <w:pPr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FA3CAA">
        <w:rPr>
          <w:sz w:val="22"/>
          <w:szCs w:val="22"/>
        </w:rPr>
        <w:t xml:space="preserve">13.1. </w:t>
      </w:r>
      <w:bookmarkEnd w:id="35"/>
      <w:r w:rsidRPr="00FA3CAA">
        <w:rPr>
          <w:sz w:val="22"/>
          <w:szCs w:val="22"/>
        </w:rPr>
        <w:t xml:space="preserve">Норматив формирования расходов на оплату труда муниципальных служащих определяется из расчета 58,5 должностных окладов муниципальных служащих в соответствии с замещаемыми ими должностями муниципальной службы в год в соответствии с Постановлением Правительства Иркутской области от 27.11.2014 г.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области». 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lastRenderedPageBreak/>
        <w:t>13.2. При формировании фонда оплаты труда муниципальных служащих сверх суммы средств, направляемых для выплаты должностных окладов, предусматриваются следующие средства для выплаты (в расчете на год):</w:t>
      </w:r>
    </w:p>
    <w:p w:rsidR="00C37BA1" w:rsidRPr="00FA3CAA" w:rsidRDefault="00C37BA1" w:rsidP="00C37BA1">
      <w:pPr>
        <w:autoSpaceDE w:val="0"/>
        <w:autoSpaceDN w:val="0"/>
        <w:adjustRightInd w:val="0"/>
        <w:jc w:val="both"/>
        <w:outlineLvl w:val="0"/>
        <w:rPr>
          <w:bCs/>
          <w:sz w:val="22"/>
          <w:szCs w:val="22"/>
        </w:rPr>
      </w:pPr>
      <w:r w:rsidRPr="00FA3CAA">
        <w:rPr>
          <w:sz w:val="22"/>
          <w:szCs w:val="22"/>
        </w:rPr>
        <w:tab/>
        <w:t xml:space="preserve">1) </w:t>
      </w:r>
      <w:r w:rsidRPr="00FA3CAA">
        <w:rPr>
          <w:bCs/>
          <w:sz w:val="22"/>
          <w:szCs w:val="22"/>
        </w:rPr>
        <w:t xml:space="preserve">ежемесячной надбавки к должностному окладу за классный чин - </w:t>
      </w:r>
      <w:r w:rsidRPr="00FA3CAA">
        <w:rPr>
          <w:sz w:val="22"/>
          <w:szCs w:val="22"/>
        </w:rPr>
        <w:t xml:space="preserve"> в размере 7 должностных окладов;</w:t>
      </w:r>
    </w:p>
    <w:p w:rsidR="00C37BA1" w:rsidRPr="00FA3CAA" w:rsidRDefault="00C37BA1" w:rsidP="00C37BA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2) ежемесячной надбавки к должностному окладу за выслугу лет на муниципальной службе - в размере 3 должностных окладов;</w:t>
      </w:r>
    </w:p>
    <w:p w:rsidR="00C37BA1" w:rsidRPr="00FA3CAA" w:rsidRDefault="00C37BA1" w:rsidP="00C37BA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3) ежемесячной надбавки к должностному окладу за особые условия муниципальной службы - в размере 14 должностных окладов;</w:t>
      </w:r>
    </w:p>
    <w:p w:rsidR="00C37BA1" w:rsidRPr="00FA3CAA" w:rsidRDefault="00C37BA1" w:rsidP="00C37BA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4) ежемесячной процентной надбавки к должностному окладу за работу со сведениями, составляющими государственную тайну, и за стаж работы в структурных подразделениях по защите государственной тайны - в размере 1,5 должностных окладов;</w:t>
      </w:r>
    </w:p>
    <w:p w:rsidR="00C37BA1" w:rsidRPr="00FA3CAA" w:rsidRDefault="00C37BA1" w:rsidP="00C37BA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5) ежемесячного денежного поощрения - в размере 13 должностных окладов;</w:t>
      </w:r>
      <w:r w:rsidRPr="00FA3CAA">
        <w:rPr>
          <w:sz w:val="22"/>
          <w:szCs w:val="22"/>
        </w:rPr>
        <w:tab/>
      </w:r>
    </w:p>
    <w:p w:rsidR="00C37BA1" w:rsidRPr="00FA3CAA" w:rsidRDefault="00C37BA1" w:rsidP="00C37BA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6) единовременной выплаты при предоставлении ежегодного оплачиваемого отпуска – в размере 2,5 должностных окладов;</w:t>
      </w:r>
    </w:p>
    <w:p w:rsidR="00C37BA1" w:rsidRPr="00FA3CAA" w:rsidRDefault="00C37BA1" w:rsidP="00C37BA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7)  материальной помощи - в размере 2 должностных окладов.</w:t>
      </w:r>
    </w:p>
    <w:p w:rsidR="00C37BA1" w:rsidRPr="00FA3CAA" w:rsidRDefault="00C37BA1" w:rsidP="00C37BA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8)  премий</w:t>
      </w:r>
      <w:r>
        <w:rPr>
          <w:sz w:val="22"/>
          <w:szCs w:val="22"/>
        </w:rPr>
        <w:t xml:space="preserve">, единовременных </w:t>
      </w:r>
      <w:proofErr w:type="gramStart"/>
      <w:r>
        <w:rPr>
          <w:sz w:val="22"/>
          <w:szCs w:val="22"/>
        </w:rPr>
        <w:t>выплат</w:t>
      </w:r>
      <w:r w:rsidRPr="00FA3CAA">
        <w:rPr>
          <w:sz w:val="22"/>
          <w:szCs w:val="22"/>
        </w:rPr>
        <w:t xml:space="preserve">  -</w:t>
      </w:r>
      <w:proofErr w:type="gramEnd"/>
      <w:r w:rsidRPr="00FA3CAA">
        <w:rPr>
          <w:sz w:val="22"/>
          <w:szCs w:val="22"/>
        </w:rPr>
        <w:t xml:space="preserve"> в размере 3,5 должностных окладов;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>13.3. К нормативу формирования расходов на оплату труда муниципальных служащих устанавливаются районный коэффициент и процентная надбавка за работу в местности приравненной к районам Крайнего Севера в размерах, определенных федеральными и областными нормативными правовыми актами.</w:t>
      </w:r>
    </w:p>
    <w:p w:rsidR="00C37BA1" w:rsidRPr="00FA3CA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 xml:space="preserve">13.4. При формировании фонда оплаты труда в пределах общего норматива допускается перераспределение между выплатами установленными пунктом 13.2. настоящего порядка. </w:t>
      </w:r>
    </w:p>
    <w:p w:rsidR="00C37BA1" w:rsidRPr="00FA3CAA" w:rsidRDefault="00C37BA1" w:rsidP="00C37BA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3CAA">
        <w:rPr>
          <w:sz w:val="22"/>
          <w:szCs w:val="22"/>
        </w:rPr>
        <w:tab/>
        <w:t>13.5. Расходы бюджета Бодайбинского муниципального образования на оплату труда муниципальных служащих сверх суммы средств, предусмотренных настоящим Положением, в течение финансового года могут корректироваться на осуществление выплат на проведение организационно-штатных мероприятий при сокращении должностей муниципальной службы в размере фактически произведенных расходов.</w:t>
      </w:r>
    </w:p>
    <w:p w:rsidR="00C37BA1" w:rsidRPr="000770C7" w:rsidRDefault="00C37BA1" w:rsidP="00C37BA1">
      <w:pPr>
        <w:autoSpaceDE w:val="0"/>
        <w:autoSpaceDN w:val="0"/>
        <w:adjustRightInd w:val="0"/>
        <w:jc w:val="both"/>
      </w:pPr>
    </w:p>
    <w:p w:rsidR="00C37BA1" w:rsidRPr="000770C7" w:rsidRDefault="00C37BA1" w:rsidP="00C37BA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770C7">
        <w:rPr>
          <w:sz w:val="20"/>
          <w:szCs w:val="20"/>
        </w:rPr>
        <w:t>Подготовил:</w:t>
      </w:r>
    </w:p>
    <w:p w:rsidR="00C37BA1" w:rsidRPr="000770C7" w:rsidRDefault="00C37BA1" w:rsidP="00C37BA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770C7">
        <w:rPr>
          <w:sz w:val="20"/>
          <w:szCs w:val="20"/>
        </w:rPr>
        <w:t>Начальник отдела по экономике Т.В. Куклина</w:t>
      </w:r>
    </w:p>
    <w:p w:rsidR="00C37BA1" w:rsidRDefault="00C37BA1" w:rsidP="00C37BA1">
      <w:pPr>
        <w:autoSpaceDE w:val="0"/>
        <w:autoSpaceDN w:val="0"/>
        <w:adjustRightInd w:val="0"/>
        <w:ind w:firstLine="698"/>
        <w:jc w:val="both"/>
        <w:rPr>
          <w:bCs/>
        </w:rPr>
      </w:pPr>
      <w:bookmarkStart w:id="36" w:name="sub_999101"/>
      <w:r w:rsidRPr="000770C7">
        <w:rPr>
          <w:bCs/>
        </w:rPr>
        <w:t xml:space="preserve">                                                                             </w:t>
      </w:r>
    </w:p>
    <w:p w:rsidR="00C37BA1" w:rsidRPr="00AA0F3A" w:rsidRDefault="00C37BA1" w:rsidP="00C37BA1">
      <w:pPr>
        <w:autoSpaceDE w:val="0"/>
        <w:autoSpaceDN w:val="0"/>
        <w:adjustRightInd w:val="0"/>
        <w:ind w:firstLine="698"/>
        <w:jc w:val="right"/>
        <w:rPr>
          <w:sz w:val="22"/>
          <w:szCs w:val="22"/>
        </w:rPr>
      </w:pPr>
      <w:r w:rsidRPr="00AA0F3A">
        <w:rPr>
          <w:bCs/>
          <w:sz w:val="22"/>
          <w:szCs w:val="22"/>
        </w:rPr>
        <w:t>Приложение</w:t>
      </w:r>
    </w:p>
    <w:bookmarkEnd w:id="36"/>
    <w:p w:rsidR="00C37BA1" w:rsidRPr="00AA0F3A" w:rsidRDefault="00C37BA1" w:rsidP="00C37BA1">
      <w:pPr>
        <w:autoSpaceDE w:val="0"/>
        <w:autoSpaceDN w:val="0"/>
        <w:adjustRightInd w:val="0"/>
        <w:ind w:firstLine="698"/>
        <w:jc w:val="right"/>
        <w:rPr>
          <w:sz w:val="22"/>
          <w:szCs w:val="22"/>
        </w:rPr>
      </w:pPr>
      <w:r w:rsidRPr="00AA0F3A">
        <w:rPr>
          <w:bCs/>
          <w:sz w:val="22"/>
          <w:szCs w:val="22"/>
        </w:rPr>
        <w:t xml:space="preserve">                                                                              к </w:t>
      </w:r>
      <w:hyperlink w:anchor="sub_9991" w:history="1">
        <w:r w:rsidRPr="00AA0F3A">
          <w:rPr>
            <w:sz w:val="22"/>
            <w:szCs w:val="22"/>
          </w:rPr>
          <w:t>Положению</w:t>
        </w:r>
      </w:hyperlink>
    </w:p>
    <w:p w:rsidR="00C37BA1" w:rsidRPr="00AA0F3A" w:rsidRDefault="00C37BA1" w:rsidP="00C37BA1">
      <w:pPr>
        <w:autoSpaceDE w:val="0"/>
        <w:autoSpaceDN w:val="0"/>
        <w:adjustRightInd w:val="0"/>
        <w:ind w:firstLine="698"/>
        <w:jc w:val="right"/>
        <w:rPr>
          <w:sz w:val="22"/>
          <w:szCs w:val="22"/>
        </w:rPr>
      </w:pPr>
      <w:r w:rsidRPr="00AA0F3A">
        <w:rPr>
          <w:bCs/>
          <w:sz w:val="22"/>
          <w:szCs w:val="22"/>
        </w:rPr>
        <w:t xml:space="preserve">                                                                              по оплате труда муниципальных </w:t>
      </w:r>
    </w:p>
    <w:p w:rsidR="00C37BA1" w:rsidRPr="00AA0F3A" w:rsidRDefault="00C37BA1" w:rsidP="00C37BA1">
      <w:pPr>
        <w:autoSpaceDE w:val="0"/>
        <w:autoSpaceDN w:val="0"/>
        <w:adjustRightInd w:val="0"/>
        <w:ind w:firstLine="698"/>
        <w:jc w:val="right"/>
        <w:rPr>
          <w:bCs/>
          <w:sz w:val="22"/>
          <w:szCs w:val="22"/>
        </w:rPr>
      </w:pPr>
      <w:r w:rsidRPr="00AA0F3A">
        <w:rPr>
          <w:bCs/>
          <w:sz w:val="22"/>
          <w:szCs w:val="22"/>
        </w:rPr>
        <w:t xml:space="preserve">                                                                              служащих администрации </w:t>
      </w:r>
    </w:p>
    <w:p w:rsidR="00C37BA1" w:rsidRPr="00AA0F3A" w:rsidRDefault="00C37BA1" w:rsidP="00C37BA1">
      <w:pPr>
        <w:autoSpaceDE w:val="0"/>
        <w:autoSpaceDN w:val="0"/>
        <w:adjustRightInd w:val="0"/>
        <w:ind w:firstLine="698"/>
        <w:jc w:val="right"/>
        <w:rPr>
          <w:sz w:val="22"/>
          <w:szCs w:val="22"/>
        </w:rPr>
      </w:pPr>
      <w:r w:rsidRPr="00AA0F3A">
        <w:rPr>
          <w:bCs/>
          <w:sz w:val="22"/>
          <w:szCs w:val="22"/>
        </w:rPr>
        <w:t xml:space="preserve">                                                                              Бодайбинского городского поселения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C37BA1" w:rsidRPr="00AA0F3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AA0F3A">
        <w:rPr>
          <w:b/>
          <w:bCs/>
          <w:sz w:val="22"/>
          <w:szCs w:val="22"/>
        </w:rPr>
        <w:t>Положение</w:t>
      </w:r>
      <w:r w:rsidRPr="00AA0F3A">
        <w:rPr>
          <w:b/>
          <w:bCs/>
          <w:sz w:val="22"/>
          <w:szCs w:val="22"/>
        </w:rPr>
        <w:br/>
        <w:t>о порядке установления и выплаты ежемесячной надбавки за выслугу лет муниципальным служащим администрации Бодайбинского городского поселения</w:t>
      </w:r>
    </w:p>
    <w:p w:rsidR="00C37BA1" w:rsidRPr="00AA0F3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37" w:name="sub_110"/>
    </w:p>
    <w:p w:rsidR="00C37BA1" w:rsidRPr="00AA0F3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AA0F3A">
        <w:rPr>
          <w:b/>
          <w:bCs/>
          <w:sz w:val="22"/>
          <w:szCs w:val="22"/>
        </w:rPr>
        <w:t>1. Общие положения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38" w:name="sub_911"/>
      <w:bookmarkEnd w:id="37"/>
      <w:r w:rsidRPr="00AA0F3A">
        <w:rPr>
          <w:sz w:val="22"/>
          <w:szCs w:val="22"/>
        </w:rPr>
        <w:t>1.1. Настоящее Положение определяет порядок установления и выплаты ежемесячной надбавки за выслугу лет муниципальным служащим администрации Бодайбинского городского поселения.</w:t>
      </w:r>
    </w:p>
    <w:bookmarkEnd w:id="38"/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C37BA1" w:rsidRPr="00AA0F3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39" w:name="sub_120"/>
      <w:r w:rsidRPr="00AA0F3A">
        <w:rPr>
          <w:b/>
          <w:bCs/>
          <w:sz w:val="22"/>
          <w:szCs w:val="22"/>
        </w:rPr>
        <w:t>2. Условия выплаты надбавки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40" w:name="sub_921"/>
      <w:bookmarkEnd w:id="39"/>
      <w:r w:rsidRPr="00AA0F3A">
        <w:rPr>
          <w:sz w:val="22"/>
          <w:szCs w:val="22"/>
        </w:rPr>
        <w:t>2.1. Выплата ежемесячной надбавки к должностному окладу за выслугу лет производится дифференцированно в зависимости от трудового стажа работы, дающего право на получение этой надбавки, в следующих размерах:</w:t>
      </w:r>
    </w:p>
    <w:bookmarkEnd w:id="40"/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2"/>
        <w:gridCol w:w="3969"/>
      </w:tblGrid>
      <w:tr w:rsidR="00C37BA1" w:rsidRPr="00AA0F3A" w:rsidTr="00721E38">
        <w:tc>
          <w:tcPr>
            <w:tcW w:w="5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A1" w:rsidRPr="00AA0F3A" w:rsidRDefault="00C37BA1" w:rsidP="00721E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A0F3A">
              <w:rPr>
                <w:sz w:val="22"/>
                <w:szCs w:val="22"/>
              </w:rPr>
              <w:t>Стаж замещения муниципальной должности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7BA1" w:rsidRPr="00AA0F3A" w:rsidRDefault="00C37BA1" w:rsidP="00721E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A0F3A">
              <w:rPr>
                <w:sz w:val="22"/>
                <w:szCs w:val="22"/>
              </w:rPr>
              <w:t>Размер в процентах к должностному окладу</w:t>
            </w:r>
          </w:p>
        </w:tc>
      </w:tr>
      <w:tr w:rsidR="00C37BA1" w:rsidRPr="00AA0F3A" w:rsidTr="00721E38">
        <w:tc>
          <w:tcPr>
            <w:tcW w:w="5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A1" w:rsidRPr="00AA0F3A" w:rsidRDefault="00C37BA1" w:rsidP="00721E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A0F3A">
              <w:rPr>
                <w:sz w:val="22"/>
                <w:szCs w:val="22"/>
              </w:rPr>
              <w:t>- от 1 до 5 лет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7BA1" w:rsidRPr="00AA0F3A" w:rsidRDefault="00C37BA1" w:rsidP="00721E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A0F3A">
              <w:rPr>
                <w:sz w:val="22"/>
                <w:szCs w:val="22"/>
              </w:rPr>
              <w:t>10</w:t>
            </w:r>
          </w:p>
        </w:tc>
      </w:tr>
      <w:tr w:rsidR="00C37BA1" w:rsidRPr="00AA0F3A" w:rsidTr="00721E38">
        <w:tc>
          <w:tcPr>
            <w:tcW w:w="5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A1" w:rsidRPr="00AA0F3A" w:rsidRDefault="00C37BA1" w:rsidP="00721E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A0F3A">
              <w:rPr>
                <w:sz w:val="22"/>
                <w:szCs w:val="22"/>
              </w:rPr>
              <w:t>- от 5 до 10 лет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7BA1" w:rsidRPr="00AA0F3A" w:rsidRDefault="00C37BA1" w:rsidP="00721E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A0F3A">
              <w:rPr>
                <w:sz w:val="22"/>
                <w:szCs w:val="22"/>
              </w:rPr>
              <w:t>15</w:t>
            </w:r>
          </w:p>
        </w:tc>
      </w:tr>
      <w:tr w:rsidR="00C37BA1" w:rsidRPr="00AA0F3A" w:rsidTr="00721E38">
        <w:tc>
          <w:tcPr>
            <w:tcW w:w="5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A1" w:rsidRPr="00AA0F3A" w:rsidRDefault="00C37BA1" w:rsidP="00721E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A0F3A">
              <w:rPr>
                <w:sz w:val="22"/>
                <w:szCs w:val="22"/>
              </w:rPr>
              <w:t>- от 10 до 15 лет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7BA1" w:rsidRPr="00AA0F3A" w:rsidRDefault="00C37BA1" w:rsidP="00721E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A0F3A">
              <w:rPr>
                <w:sz w:val="22"/>
                <w:szCs w:val="22"/>
              </w:rPr>
              <w:t>20</w:t>
            </w:r>
          </w:p>
        </w:tc>
      </w:tr>
      <w:tr w:rsidR="00C37BA1" w:rsidRPr="00AA0F3A" w:rsidTr="00721E38">
        <w:tc>
          <w:tcPr>
            <w:tcW w:w="5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A1" w:rsidRPr="00AA0F3A" w:rsidRDefault="00C37BA1" w:rsidP="00721E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A0F3A">
              <w:rPr>
                <w:sz w:val="22"/>
                <w:szCs w:val="22"/>
              </w:rPr>
              <w:t>- свыше 15 лет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7BA1" w:rsidRPr="00AA0F3A" w:rsidRDefault="00C37BA1" w:rsidP="00721E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A0F3A">
              <w:rPr>
                <w:sz w:val="22"/>
                <w:szCs w:val="22"/>
              </w:rPr>
              <w:t>30</w:t>
            </w:r>
          </w:p>
        </w:tc>
      </w:tr>
    </w:tbl>
    <w:p w:rsidR="00C37BA1" w:rsidRPr="00AA0F3A" w:rsidRDefault="00C37BA1" w:rsidP="00C37BA1">
      <w:pPr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</w:p>
    <w:p w:rsidR="00C37BA1" w:rsidRPr="00AA0F3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41" w:name="sub_130"/>
      <w:r w:rsidRPr="00AA0F3A">
        <w:rPr>
          <w:b/>
          <w:bCs/>
          <w:sz w:val="22"/>
          <w:szCs w:val="22"/>
        </w:rPr>
        <w:t>3. Исчисление стажа работы, дающего право</w:t>
      </w:r>
      <w:r w:rsidRPr="00AA0F3A">
        <w:rPr>
          <w:b/>
          <w:bCs/>
          <w:sz w:val="22"/>
          <w:szCs w:val="22"/>
        </w:rPr>
        <w:br/>
        <w:t>на получение ежемесячной надбавки за выслугу лет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trike/>
          <w:sz w:val="22"/>
          <w:szCs w:val="22"/>
        </w:rPr>
      </w:pPr>
      <w:bookmarkStart w:id="42" w:name="sub_931"/>
      <w:bookmarkEnd w:id="41"/>
      <w:r w:rsidRPr="00AA0F3A">
        <w:rPr>
          <w:sz w:val="22"/>
          <w:szCs w:val="22"/>
        </w:rPr>
        <w:t xml:space="preserve">3.1. В стаж работы, дающий право на получение ежемесячной надбавки за выслугу лет, </w:t>
      </w:r>
      <w:proofErr w:type="gramStart"/>
      <w:r w:rsidRPr="00AA0F3A">
        <w:rPr>
          <w:sz w:val="22"/>
          <w:szCs w:val="22"/>
        </w:rPr>
        <w:t>включаются</w:t>
      </w:r>
      <w:r>
        <w:rPr>
          <w:sz w:val="22"/>
          <w:szCs w:val="22"/>
        </w:rPr>
        <w:t xml:space="preserve"> </w:t>
      </w:r>
      <w:r w:rsidRPr="00AA0F3A">
        <w:rPr>
          <w:sz w:val="22"/>
          <w:szCs w:val="22"/>
        </w:rPr>
        <w:t xml:space="preserve"> периоды</w:t>
      </w:r>
      <w:proofErr w:type="gramEnd"/>
      <w:r w:rsidRPr="00AA0F3A">
        <w:rPr>
          <w:sz w:val="22"/>
          <w:szCs w:val="22"/>
        </w:rPr>
        <w:t xml:space="preserve"> работы (службы), определенные</w:t>
      </w:r>
      <w:r>
        <w:rPr>
          <w:sz w:val="22"/>
          <w:szCs w:val="22"/>
        </w:rPr>
        <w:t xml:space="preserve"> </w:t>
      </w:r>
      <w:r w:rsidRPr="00AA0F3A">
        <w:rPr>
          <w:sz w:val="22"/>
          <w:szCs w:val="22"/>
        </w:rPr>
        <w:t xml:space="preserve"> Федеральным </w:t>
      </w:r>
      <w:r>
        <w:rPr>
          <w:sz w:val="22"/>
          <w:szCs w:val="22"/>
        </w:rPr>
        <w:t xml:space="preserve"> </w:t>
      </w:r>
      <w:r w:rsidRPr="00AA0F3A">
        <w:rPr>
          <w:sz w:val="22"/>
          <w:szCs w:val="22"/>
        </w:rPr>
        <w:t xml:space="preserve">законом </w:t>
      </w:r>
      <w:r>
        <w:rPr>
          <w:sz w:val="22"/>
          <w:szCs w:val="22"/>
        </w:rPr>
        <w:t xml:space="preserve"> </w:t>
      </w:r>
      <w:r w:rsidRPr="00AA0F3A">
        <w:rPr>
          <w:sz w:val="22"/>
          <w:szCs w:val="22"/>
        </w:rPr>
        <w:t xml:space="preserve">от </w:t>
      </w:r>
      <w:r>
        <w:rPr>
          <w:sz w:val="22"/>
          <w:szCs w:val="22"/>
        </w:rPr>
        <w:t xml:space="preserve"> </w:t>
      </w:r>
      <w:r w:rsidRPr="00AA0F3A">
        <w:rPr>
          <w:sz w:val="22"/>
          <w:szCs w:val="22"/>
        </w:rPr>
        <w:t xml:space="preserve">02.03.2007 г. </w:t>
      </w:r>
      <w:r>
        <w:rPr>
          <w:sz w:val="22"/>
          <w:szCs w:val="22"/>
        </w:rPr>
        <w:t xml:space="preserve"> </w:t>
      </w:r>
      <w:r w:rsidRPr="00AA0F3A">
        <w:rPr>
          <w:sz w:val="22"/>
          <w:szCs w:val="22"/>
        </w:rPr>
        <w:t>№ 25-ФЗ «О муниципальной службе в Российской Федераци</w:t>
      </w:r>
      <w:r>
        <w:rPr>
          <w:sz w:val="22"/>
          <w:szCs w:val="22"/>
        </w:rPr>
        <w:t>и</w:t>
      </w:r>
      <w:r w:rsidRPr="00AA0F3A">
        <w:rPr>
          <w:sz w:val="22"/>
          <w:szCs w:val="22"/>
        </w:rPr>
        <w:t>».</w:t>
      </w:r>
    </w:p>
    <w:p w:rsidR="00C37BA1" w:rsidRPr="00AA0F3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43" w:name="sub_140"/>
      <w:bookmarkStart w:id="44" w:name="_GoBack"/>
      <w:bookmarkEnd w:id="42"/>
      <w:bookmarkEnd w:id="44"/>
      <w:r w:rsidRPr="00AA0F3A">
        <w:rPr>
          <w:b/>
          <w:bCs/>
          <w:sz w:val="22"/>
          <w:szCs w:val="22"/>
        </w:rPr>
        <w:lastRenderedPageBreak/>
        <w:t>4. Порядок установления стажа замещения</w:t>
      </w:r>
      <w:r w:rsidRPr="00AA0F3A">
        <w:rPr>
          <w:b/>
          <w:bCs/>
          <w:sz w:val="22"/>
          <w:szCs w:val="22"/>
        </w:rPr>
        <w:br/>
        <w:t>муниципальной должности, дающего право на получение надбавки за выслугу лет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45" w:name="sub_941"/>
      <w:bookmarkEnd w:id="43"/>
      <w:r w:rsidRPr="00AA0F3A">
        <w:rPr>
          <w:sz w:val="22"/>
          <w:szCs w:val="22"/>
        </w:rPr>
        <w:t>4.1. Специалист, ведущий кадровую работу, ежемесячно осуществляет подбор трудовых книжек муниципальных служащих, у которых наступает право на назначение ежемесячной надбавки за выслугу лет и информацию передает в комиссию.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46" w:name="sub_942"/>
      <w:bookmarkEnd w:id="45"/>
      <w:r w:rsidRPr="00AA0F3A">
        <w:rPr>
          <w:sz w:val="22"/>
          <w:szCs w:val="22"/>
        </w:rPr>
        <w:t>4.2. Стаж замещения муниципальной должности, дающий право на выплату ежемесячной надбавки за выслугу лет, определяется комиссией по установлению стажа работы для выплаты ежемесячной надбавки за выслугу лет (далее - комиссия).</w:t>
      </w:r>
    </w:p>
    <w:bookmarkEnd w:id="46"/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A0F3A">
        <w:rPr>
          <w:sz w:val="22"/>
          <w:szCs w:val="22"/>
        </w:rPr>
        <w:t>Состав комиссии утверждается распоряжением администрации Бодайбинского городского поселения.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47" w:name="sub_943"/>
      <w:r w:rsidRPr="00AA0F3A">
        <w:rPr>
          <w:sz w:val="22"/>
          <w:szCs w:val="22"/>
        </w:rPr>
        <w:t>4.3. Решение комиссии оформляется протоколом и передается специалисту, ведущему кадровую работу.</w:t>
      </w:r>
    </w:p>
    <w:bookmarkEnd w:id="47"/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C37BA1" w:rsidRPr="00AA0F3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48" w:name="sub_150"/>
      <w:r w:rsidRPr="00AA0F3A">
        <w:rPr>
          <w:b/>
          <w:bCs/>
          <w:sz w:val="22"/>
          <w:szCs w:val="22"/>
        </w:rPr>
        <w:t>5. Порядок начисления и выплаты надбавки за выслугу лет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49" w:name="sub_951"/>
      <w:bookmarkEnd w:id="48"/>
      <w:r w:rsidRPr="00AA0F3A">
        <w:rPr>
          <w:sz w:val="22"/>
          <w:szCs w:val="22"/>
        </w:rPr>
        <w:t>5.1. Надбавка за выслугу лет начисляется исходя из должностного оклада, без учета доплат и надбавок и выплачивается ежемесячно.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50" w:name="sub_952"/>
      <w:bookmarkEnd w:id="49"/>
      <w:r w:rsidRPr="00AA0F3A">
        <w:rPr>
          <w:sz w:val="22"/>
          <w:szCs w:val="22"/>
        </w:rPr>
        <w:t>5.2. Ежемесячная надбавка за выслугу лет учитывается во всех случаях исчисления среднего заработка.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51" w:name="sub_953"/>
      <w:bookmarkEnd w:id="50"/>
      <w:r w:rsidRPr="00AA0F3A">
        <w:rPr>
          <w:sz w:val="22"/>
          <w:szCs w:val="22"/>
        </w:rPr>
        <w:t>5.3. Ежемесячная надбавка за выслугу лет выплачивается с момента возникновения права на назначение или изменение размера этой надбавки.</w:t>
      </w:r>
    </w:p>
    <w:bookmarkEnd w:id="51"/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A0F3A">
        <w:rPr>
          <w:sz w:val="22"/>
          <w:szCs w:val="22"/>
        </w:rPr>
        <w:t>Если право на назначение или изменение размера ежемесячной надбавки за выслугу лет наступило в период его пребывания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A0F3A">
        <w:rPr>
          <w:sz w:val="22"/>
          <w:szCs w:val="22"/>
        </w:rPr>
        <w:t>Если право на назначение или изменение размера ежемесячной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права, и производится соответствующий перерасчет среднего заработка.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52" w:name="sub_954"/>
      <w:r w:rsidRPr="00AA0F3A">
        <w:rPr>
          <w:sz w:val="22"/>
          <w:szCs w:val="22"/>
        </w:rPr>
        <w:t>5.4. Основанием для установления надбавки является решение комиссии.</w:t>
      </w:r>
    </w:p>
    <w:bookmarkEnd w:id="52"/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A0F3A">
        <w:rPr>
          <w:sz w:val="22"/>
          <w:szCs w:val="22"/>
        </w:rPr>
        <w:t>5.5. Установление ежемесячной надбавки за выслугу лет оформляется распоряжением, подписанным представителем работодателя.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53" w:name="sub_955"/>
      <w:r w:rsidRPr="00AA0F3A">
        <w:rPr>
          <w:sz w:val="22"/>
          <w:szCs w:val="22"/>
        </w:rPr>
        <w:t>5.6.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bookmarkEnd w:id="53"/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C37BA1" w:rsidRPr="00AA0F3A" w:rsidRDefault="00C37BA1" w:rsidP="00C37BA1">
      <w:pPr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bookmarkStart w:id="54" w:name="sub_160"/>
      <w:r w:rsidRPr="00AA0F3A">
        <w:rPr>
          <w:b/>
          <w:bCs/>
          <w:sz w:val="22"/>
          <w:szCs w:val="22"/>
        </w:rPr>
        <w:t>6. Порядок контроля и ответственность за соблюдение</w:t>
      </w:r>
      <w:r w:rsidRPr="00AA0F3A">
        <w:rPr>
          <w:b/>
          <w:bCs/>
          <w:sz w:val="22"/>
          <w:szCs w:val="22"/>
        </w:rPr>
        <w:br/>
        <w:t>установленного порядка начисления надбавки за выслугу лет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55" w:name="sub_961"/>
      <w:bookmarkEnd w:id="54"/>
      <w:r w:rsidRPr="00AA0F3A">
        <w:rPr>
          <w:sz w:val="22"/>
          <w:szCs w:val="22"/>
        </w:rPr>
        <w:t>6.1. Ответственность за своевременное принятие решения о размере надбавки за выслугу лет возлагается на комиссию.</w:t>
      </w:r>
    </w:p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bookmarkStart w:id="56" w:name="sub_962"/>
      <w:bookmarkEnd w:id="55"/>
      <w:r w:rsidRPr="00AA0F3A">
        <w:rPr>
          <w:sz w:val="22"/>
          <w:szCs w:val="22"/>
        </w:rPr>
        <w:t>6.2.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bookmarkEnd w:id="56"/>
    <w:p w:rsidR="00C37BA1" w:rsidRPr="00AA0F3A" w:rsidRDefault="00C37BA1" w:rsidP="00C37BA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C37BA1" w:rsidRPr="00AA0F3A" w:rsidRDefault="00C37BA1" w:rsidP="00C37BA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C37BA1" w:rsidRPr="000770C7" w:rsidRDefault="00C37BA1" w:rsidP="00C37BA1">
      <w:pPr>
        <w:autoSpaceDE w:val="0"/>
        <w:autoSpaceDN w:val="0"/>
        <w:adjustRightInd w:val="0"/>
        <w:ind w:firstLine="709"/>
        <w:jc w:val="both"/>
      </w:pPr>
    </w:p>
    <w:p w:rsidR="00C37BA1" w:rsidRPr="000770C7" w:rsidRDefault="00C37BA1" w:rsidP="00C37BA1">
      <w:pPr>
        <w:autoSpaceDE w:val="0"/>
        <w:autoSpaceDN w:val="0"/>
        <w:adjustRightInd w:val="0"/>
        <w:ind w:firstLine="709"/>
        <w:jc w:val="both"/>
      </w:pPr>
    </w:p>
    <w:p w:rsidR="00C37BA1" w:rsidRPr="000770C7" w:rsidRDefault="00C37BA1" w:rsidP="00C37BA1">
      <w:pPr>
        <w:autoSpaceDE w:val="0"/>
        <w:autoSpaceDN w:val="0"/>
        <w:adjustRightInd w:val="0"/>
        <w:jc w:val="both"/>
      </w:pPr>
    </w:p>
    <w:p w:rsidR="00C37BA1" w:rsidRDefault="00C37BA1" w:rsidP="00C37BA1">
      <w:pPr>
        <w:autoSpaceDE w:val="0"/>
        <w:autoSpaceDN w:val="0"/>
        <w:adjustRightInd w:val="0"/>
        <w:jc w:val="both"/>
      </w:pPr>
    </w:p>
    <w:p w:rsidR="00C37BA1" w:rsidRDefault="00C37BA1" w:rsidP="00C37BA1">
      <w:pPr>
        <w:autoSpaceDE w:val="0"/>
        <w:autoSpaceDN w:val="0"/>
        <w:adjustRightInd w:val="0"/>
        <w:jc w:val="both"/>
      </w:pPr>
    </w:p>
    <w:p w:rsidR="00C37BA1" w:rsidRDefault="00C37BA1" w:rsidP="00C37BA1">
      <w:pPr>
        <w:autoSpaceDE w:val="0"/>
        <w:autoSpaceDN w:val="0"/>
        <w:adjustRightInd w:val="0"/>
        <w:jc w:val="both"/>
      </w:pPr>
    </w:p>
    <w:p w:rsidR="00C37BA1" w:rsidRDefault="00C37BA1" w:rsidP="00C37BA1">
      <w:pPr>
        <w:autoSpaceDE w:val="0"/>
        <w:autoSpaceDN w:val="0"/>
        <w:adjustRightInd w:val="0"/>
        <w:jc w:val="both"/>
      </w:pPr>
    </w:p>
    <w:sectPr w:rsidR="00C37BA1" w:rsidSect="00FC00E4">
      <w:headerReference w:type="even" r:id="rId7"/>
      <w:footerReference w:type="default" r:id="rId8"/>
      <w:pgSz w:w="11906" w:h="16838"/>
      <w:pgMar w:top="567" w:right="567" w:bottom="567" w:left="56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495" w:rsidRDefault="005A1495">
      <w:r>
        <w:separator/>
      </w:r>
    </w:p>
  </w:endnote>
  <w:endnote w:type="continuationSeparator" w:id="0">
    <w:p w:rsidR="005A1495" w:rsidRDefault="005A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7B3" w:rsidRPr="00A34634" w:rsidRDefault="005A1495" w:rsidP="00A3463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495" w:rsidRDefault="005A1495">
      <w:r>
        <w:separator/>
      </w:r>
    </w:p>
  </w:footnote>
  <w:footnote w:type="continuationSeparator" w:id="0">
    <w:p w:rsidR="005A1495" w:rsidRDefault="005A14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7B3" w:rsidRDefault="00C37BA1" w:rsidP="00AB063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0427B3" w:rsidRDefault="005A149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14A"/>
    <w:multiLevelType w:val="hybridMultilevel"/>
    <w:tmpl w:val="D0A01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E7BD2"/>
    <w:multiLevelType w:val="hybridMultilevel"/>
    <w:tmpl w:val="5EB6F706"/>
    <w:lvl w:ilvl="0" w:tplc="FE906EC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DCD78E1"/>
    <w:multiLevelType w:val="multilevel"/>
    <w:tmpl w:val="C1BE37F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BA1"/>
    <w:rsid w:val="00035FCD"/>
    <w:rsid w:val="001D0900"/>
    <w:rsid w:val="002A5266"/>
    <w:rsid w:val="003454BE"/>
    <w:rsid w:val="00403245"/>
    <w:rsid w:val="005A1495"/>
    <w:rsid w:val="006950A5"/>
    <w:rsid w:val="007958EB"/>
    <w:rsid w:val="00863EDF"/>
    <w:rsid w:val="0098496E"/>
    <w:rsid w:val="00A34634"/>
    <w:rsid w:val="00B8213E"/>
    <w:rsid w:val="00C30B62"/>
    <w:rsid w:val="00C37BA1"/>
    <w:rsid w:val="00FC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0670C-805A-4F3D-9D99-78581191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B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37B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37B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37BA1"/>
  </w:style>
  <w:style w:type="paragraph" w:styleId="a6">
    <w:name w:val="footer"/>
    <w:basedOn w:val="a"/>
    <w:link w:val="a7"/>
    <w:uiPriority w:val="99"/>
    <w:rsid w:val="00C37BA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37B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37BA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8">
    <w:name w:val="No Spacing"/>
    <w:uiPriority w:val="1"/>
    <w:qFormat/>
    <w:rsid w:val="00C37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C37BA1"/>
  </w:style>
  <w:style w:type="paragraph" w:styleId="a9">
    <w:name w:val="Balloon Text"/>
    <w:basedOn w:val="a"/>
    <w:link w:val="aa"/>
    <w:uiPriority w:val="99"/>
    <w:semiHidden/>
    <w:unhideWhenUsed/>
    <w:rsid w:val="0040324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032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4560</Words>
  <Characters>25994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Куклина Татьяна Витальевна</dc:creator>
  <cp:keywords/>
  <dc:description/>
  <cp:lastModifiedBy>Ходарева Светлана Николаевна</cp:lastModifiedBy>
  <cp:revision>10</cp:revision>
  <cp:lastPrinted>2022-11-18T00:28:00Z</cp:lastPrinted>
  <dcterms:created xsi:type="dcterms:W3CDTF">2022-11-08T07:40:00Z</dcterms:created>
  <dcterms:modified xsi:type="dcterms:W3CDTF">2022-11-18T00:37:00Z</dcterms:modified>
</cp:coreProperties>
</file>