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E1405">
        <w:rPr>
          <w:sz w:val="24"/>
          <w:szCs w:val="24"/>
        </w:rPr>
        <w:t>8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DE1405">
        <w:rPr>
          <w:sz w:val="24"/>
          <w:szCs w:val="24"/>
        </w:rPr>
        <w:t>391,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E1405" w:rsidRPr="00DE1405">
        <w:rPr>
          <w:sz w:val="24"/>
          <w:szCs w:val="24"/>
        </w:rPr>
        <w:t>Иркутская обл., Бодайбинский район, садово-огородное товарищество "Радуга", участок № 7/5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E1405">
        <w:rPr>
          <w:sz w:val="24"/>
          <w:szCs w:val="24"/>
        </w:rPr>
        <w:t>Козихин Юрий Валерьевич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E1405">
        <w:rPr>
          <w:sz w:val="24"/>
          <w:szCs w:val="24"/>
        </w:rPr>
        <w:t>Козихина Юрия Валерьевич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E1405">
        <w:rPr>
          <w:sz w:val="24"/>
          <w:szCs w:val="24"/>
        </w:rPr>
        <w:t>08.11.1994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90</cp:revision>
  <cp:lastPrinted>2023-09-18T05:56:00Z</cp:lastPrinted>
  <dcterms:created xsi:type="dcterms:W3CDTF">2023-09-08T03:39:00Z</dcterms:created>
  <dcterms:modified xsi:type="dcterms:W3CDTF">2023-11-16T03:28:00Z</dcterms:modified>
</cp:coreProperties>
</file>