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1E4" w:rsidRPr="007C08A1" w:rsidRDefault="003C01E4" w:rsidP="00EA7C8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8A1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D30601">
        <w:rPr>
          <w:rFonts w:ascii="Times New Roman" w:hAnsi="Times New Roman" w:cs="Times New Roman"/>
          <w:b/>
          <w:sz w:val="24"/>
          <w:szCs w:val="24"/>
        </w:rPr>
        <w:t xml:space="preserve"> №0</w:t>
      </w:r>
      <w:r w:rsidR="00834F29">
        <w:rPr>
          <w:rFonts w:ascii="Times New Roman" w:hAnsi="Times New Roman" w:cs="Times New Roman"/>
          <w:b/>
          <w:sz w:val="24"/>
          <w:szCs w:val="24"/>
        </w:rPr>
        <w:t>1</w:t>
      </w:r>
    </w:p>
    <w:p w:rsidR="003727F8" w:rsidRPr="007C08A1" w:rsidRDefault="00EC5E9B" w:rsidP="00EA7C8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8A1">
        <w:rPr>
          <w:rFonts w:ascii="Times New Roman" w:hAnsi="Times New Roman" w:cs="Times New Roman"/>
          <w:b/>
          <w:sz w:val="24"/>
          <w:szCs w:val="24"/>
        </w:rPr>
        <w:t>о результатах общественных обсуждений</w:t>
      </w:r>
      <w:r w:rsidR="003C01E4" w:rsidRPr="007C08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0A3D" w:rsidRPr="007C08A1" w:rsidRDefault="006A0A3D" w:rsidP="00EA7C8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A81B58" w:rsidRPr="007C08A1" w:rsidRDefault="00A81B58" w:rsidP="00EA7C8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7C08A1">
        <w:rPr>
          <w:rFonts w:ascii="Times New Roman" w:hAnsi="Times New Roman" w:cs="Times New Roman"/>
          <w:b/>
          <w:sz w:val="24"/>
          <w:szCs w:val="24"/>
        </w:rPr>
        <w:t xml:space="preserve">Общие сведения о </w:t>
      </w:r>
      <w:r w:rsidR="00184DD2" w:rsidRPr="007C08A1">
        <w:rPr>
          <w:rFonts w:ascii="Times New Roman" w:hAnsi="Times New Roman" w:cs="Times New Roman"/>
          <w:b/>
          <w:sz w:val="24"/>
          <w:szCs w:val="24"/>
        </w:rPr>
        <w:t>вопросах,</w:t>
      </w:r>
      <w:r w:rsidRPr="007C08A1">
        <w:rPr>
          <w:rFonts w:ascii="Times New Roman" w:hAnsi="Times New Roman" w:cs="Times New Roman"/>
          <w:b/>
          <w:sz w:val="24"/>
          <w:szCs w:val="24"/>
        </w:rPr>
        <w:t xml:space="preserve"> представленных на </w:t>
      </w:r>
      <w:r w:rsidR="00EC5E9B" w:rsidRPr="007C08A1">
        <w:rPr>
          <w:rFonts w:ascii="Times New Roman" w:hAnsi="Times New Roman" w:cs="Times New Roman"/>
          <w:b/>
          <w:sz w:val="24"/>
          <w:szCs w:val="24"/>
        </w:rPr>
        <w:t>общественных осуждениях</w:t>
      </w:r>
    </w:p>
    <w:p w:rsidR="00BD444C" w:rsidRPr="007C08A1" w:rsidRDefault="00BD444C" w:rsidP="00EA7C8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A81B58" w:rsidRPr="007C08A1" w:rsidRDefault="00A81B58" w:rsidP="00EA7C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8A1">
        <w:rPr>
          <w:rFonts w:ascii="Times New Roman" w:hAnsi="Times New Roman" w:cs="Times New Roman"/>
          <w:b/>
          <w:sz w:val="24"/>
          <w:szCs w:val="24"/>
        </w:rPr>
        <w:t>Территория:</w:t>
      </w:r>
    </w:p>
    <w:p w:rsidR="00A81B58" w:rsidRPr="007C08A1" w:rsidRDefault="00A81B58" w:rsidP="00EA7C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8A1">
        <w:rPr>
          <w:rFonts w:ascii="Times New Roman" w:hAnsi="Times New Roman" w:cs="Times New Roman"/>
          <w:sz w:val="24"/>
          <w:szCs w:val="24"/>
        </w:rPr>
        <w:t>Бодайбинское муниципальное образование Бодайбинского района Иркутской области.</w:t>
      </w:r>
    </w:p>
    <w:p w:rsidR="00A81B58" w:rsidRPr="007C08A1" w:rsidRDefault="00A81B58" w:rsidP="00EA7C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8A1">
        <w:rPr>
          <w:rFonts w:ascii="Times New Roman" w:hAnsi="Times New Roman" w:cs="Times New Roman"/>
          <w:b/>
          <w:sz w:val="24"/>
          <w:szCs w:val="24"/>
        </w:rPr>
        <w:t>Организация:</w:t>
      </w:r>
    </w:p>
    <w:p w:rsidR="00A81B58" w:rsidRPr="007C08A1" w:rsidRDefault="00A81B58" w:rsidP="00EA7C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8A1">
        <w:rPr>
          <w:rFonts w:ascii="Times New Roman" w:hAnsi="Times New Roman" w:cs="Times New Roman"/>
          <w:sz w:val="24"/>
          <w:szCs w:val="24"/>
        </w:rPr>
        <w:t xml:space="preserve">Администрация Бодайбинского </w:t>
      </w:r>
      <w:r w:rsidR="003368EF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CD38E3">
        <w:rPr>
          <w:rFonts w:ascii="Times New Roman" w:hAnsi="Times New Roman" w:cs="Times New Roman"/>
          <w:sz w:val="24"/>
          <w:szCs w:val="24"/>
        </w:rPr>
        <w:t>.</w:t>
      </w:r>
    </w:p>
    <w:p w:rsidR="00A81B58" w:rsidRPr="007C08A1" w:rsidRDefault="00A81B58" w:rsidP="00EA7C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8A1">
        <w:rPr>
          <w:rFonts w:ascii="Times New Roman" w:hAnsi="Times New Roman" w:cs="Times New Roman"/>
          <w:b/>
          <w:sz w:val="24"/>
          <w:szCs w:val="24"/>
        </w:rPr>
        <w:t xml:space="preserve">Правовой акт о назначении </w:t>
      </w:r>
      <w:r w:rsidR="00E66C03">
        <w:rPr>
          <w:rFonts w:ascii="Times New Roman" w:hAnsi="Times New Roman" w:cs="Times New Roman"/>
          <w:b/>
          <w:sz w:val="24"/>
          <w:szCs w:val="24"/>
        </w:rPr>
        <w:t>общественных обсуждений</w:t>
      </w:r>
      <w:r w:rsidRPr="007C08A1">
        <w:rPr>
          <w:rFonts w:ascii="Times New Roman" w:hAnsi="Times New Roman" w:cs="Times New Roman"/>
          <w:b/>
          <w:sz w:val="24"/>
          <w:szCs w:val="24"/>
        </w:rPr>
        <w:t>:</w:t>
      </w:r>
    </w:p>
    <w:p w:rsidR="00A81B58" w:rsidRDefault="00A81B58" w:rsidP="00EA7C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8A1">
        <w:rPr>
          <w:rFonts w:ascii="Times New Roman" w:hAnsi="Times New Roman" w:cs="Times New Roman"/>
          <w:b/>
          <w:sz w:val="24"/>
          <w:szCs w:val="24"/>
        </w:rPr>
        <w:tab/>
      </w:r>
      <w:r w:rsidRPr="007C08A1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Бодайбинского городского </w:t>
      </w:r>
      <w:r w:rsidRPr="00CD38E3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CD38E3" w:rsidRPr="00CD38E3">
        <w:rPr>
          <w:rFonts w:ascii="Times New Roman" w:hAnsi="Times New Roman" w:cs="Times New Roman"/>
          <w:sz w:val="24"/>
          <w:szCs w:val="24"/>
        </w:rPr>
        <w:t xml:space="preserve">от </w:t>
      </w:r>
      <w:r w:rsidR="00BC6496" w:rsidRPr="00BC6496">
        <w:rPr>
          <w:rFonts w:ascii="Times New Roman" w:hAnsi="Times New Roman" w:cs="Times New Roman"/>
          <w:sz w:val="24"/>
          <w:szCs w:val="24"/>
        </w:rPr>
        <w:t>30</w:t>
      </w:r>
      <w:r w:rsidR="00D30601" w:rsidRPr="00BC6496">
        <w:rPr>
          <w:rFonts w:ascii="Times New Roman" w:hAnsi="Times New Roman" w:cs="Times New Roman"/>
          <w:sz w:val="24"/>
          <w:szCs w:val="24"/>
        </w:rPr>
        <w:t>.0</w:t>
      </w:r>
      <w:r w:rsidR="00BC6496" w:rsidRPr="00BC6496">
        <w:rPr>
          <w:rFonts w:ascii="Times New Roman" w:hAnsi="Times New Roman" w:cs="Times New Roman"/>
          <w:sz w:val="24"/>
          <w:szCs w:val="24"/>
        </w:rPr>
        <w:t>6</w:t>
      </w:r>
      <w:r w:rsidR="00D30601" w:rsidRPr="00BC6496">
        <w:rPr>
          <w:rFonts w:ascii="Times New Roman" w:hAnsi="Times New Roman" w:cs="Times New Roman"/>
          <w:sz w:val="24"/>
          <w:szCs w:val="24"/>
        </w:rPr>
        <w:t xml:space="preserve">.2025 г. № </w:t>
      </w:r>
      <w:r w:rsidR="00BC6496" w:rsidRPr="00BC6496">
        <w:rPr>
          <w:rFonts w:ascii="Times New Roman" w:hAnsi="Times New Roman" w:cs="Times New Roman"/>
          <w:sz w:val="24"/>
          <w:szCs w:val="24"/>
        </w:rPr>
        <w:t>541</w:t>
      </w:r>
      <w:r w:rsidR="00CD38E3" w:rsidRPr="00BC6496">
        <w:rPr>
          <w:rFonts w:ascii="Times New Roman" w:hAnsi="Times New Roman" w:cs="Times New Roman"/>
          <w:sz w:val="24"/>
          <w:szCs w:val="24"/>
        </w:rPr>
        <w:t>-п</w:t>
      </w:r>
      <w:r w:rsidR="005A0600" w:rsidRPr="00CD38E3">
        <w:rPr>
          <w:rFonts w:ascii="Times New Roman" w:hAnsi="Times New Roman" w:cs="Times New Roman"/>
          <w:sz w:val="24"/>
          <w:szCs w:val="24"/>
        </w:rPr>
        <w:t xml:space="preserve"> </w:t>
      </w:r>
      <w:r w:rsidRPr="007C08A1">
        <w:rPr>
          <w:rFonts w:ascii="Times New Roman" w:hAnsi="Times New Roman" w:cs="Times New Roman"/>
          <w:sz w:val="24"/>
          <w:szCs w:val="24"/>
        </w:rPr>
        <w:t xml:space="preserve">«О проведении </w:t>
      </w:r>
      <w:r w:rsidR="00EC5E9B" w:rsidRPr="007C08A1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7C08A1">
        <w:rPr>
          <w:rFonts w:ascii="Times New Roman" w:hAnsi="Times New Roman" w:cs="Times New Roman"/>
          <w:sz w:val="24"/>
          <w:szCs w:val="24"/>
        </w:rPr>
        <w:t>».</w:t>
      </w:r>
      <w:r w:rsidR="00184DD2" w:rsidRPr="007C08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08A1" w:rsidRPr="007C08A1" w:rsidRDefault="007C08A1" w:rsidP="00EA7C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8A1">
        <w:rPr>
          <w:rFonts w:ascii="Times New Roman" w:hAnsi="Times New Roman" w:cs="Times New Roman"/>
          <w:b/>
          <w:sz w:val="24"/>
          <w:szCs w:val="24"/>
        </w:rPr>
        <w:t>Вопрос, рассматриваемый на общественных обсуждениях:</w:t>
      </w:r>
    </w:p>
    <w:p w:rsidR="00A86808" w:rsidRPr="00FA4162" w:rsidRDefault="00FA4162" w:rsidP="00EA7C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162">
        <w:rPr>
          <w:rFonts w:ascii="Times New Roman" w:hAnsi="Times New Roman" w:cs="Times New Roman"/>
          <w:color w:val="262626"/>
          <w:sz w:val="24"/>
          <w:szCs w:val="24"/>
        </w:rPr>
        <w:t>«Об утверждении Программы профилактики рисков причинения вреда (ущерба) охраняемым законом ценностям по муниципальному жилищному контролю на территории Бодайбинского муниципального образования на 2025 г»</w:t>
      </w:r>
    </w:p>
    <w:p w:rsidR="00A81B58" w:rsidRPr="00BC6496" w:rsidRDefault="00A81B58" w:rsidP="00EA7C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96">
        <w:rPr>
          <w:rFonts w:ascii="Times New Roman" w:hAnsi="Times New Roman" w:cs="Times New Roman"/>
          <w:b/>
          <w:sz w:val="24"/>
          <w:szCs w:val="24"/>
        </w:rPr>
        <w:t xml:space="preserve">Срок проведения </w:t>
      </w:r>
      <w:r w:rsidR="00E66C03">
        <w:rPr>
          <w:rFonts w:ascii="Times New Roman" w:hAnsi="Times New Roman" w:cs="Times New Roman"/>
          <w:b/>
          <w:sz w:val="24"/>
          <w:szCs w:val="24"/>
        </w:rPr>
        <w:t>общественных обсуждений</w:t>
      </w:r>
      <w:r w:rsidRPr="00BC6496">
        <w:rPr>
          <w:rFonts w:ascii="Times New Roman" w:hAnsi="Times New Roman" w:cs="Times New Roman"/>
          <w:b/>
          <w:sz w:val="24"/>
          <w:szCs w:val="24"/>
        </w:rPr>
        <w:t>:</w:t>
      </w:r>
    </w:p>
    <w:p w:rsidR="00EC5E9B" w:rsidRPr="00B020CD" w:rsidRDefault="00A81B58" w:rsidP="00EA7C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96">
        <w:rPr>
          <w:rFonts w:ascii="Times New Roman" w:hAnsi="Times New Roman" w:cs="Times New Roman"/>
          <w:b/>
          <w:sz w:val="24"/>
          <w:szCs w:val="24"/>
        </w:rPr>
        <w:tab/>
      </w:r>
      <w:r w:rsidR="00B020CD" w:rsidRPr="00BC6496">
        <w:rPr>
          <w:rFonts w:ascii="Times New Roman" w:hAnsi="Times New Roman" w:cs="Times New Roman"/>
          <w:sz w:val="24"/>
          <w:szCs w:val="24"/>
        </w:rPr>
        <w:t xml:space="preserve">с </w:t>
      </w:r>
      <w:r w:rsidR="00BC6496" w:rsidRPr="00BC6496">
        <w:rPr>
          <w:rFonts w:ascii="Times New Roman" w:hAnsi="Times New Roman" w:cs="Times New Roman"/>
          <w:sz w:val="24"/>
          <w:szCs w:val="24"/>
        </w:rPr>
        <w:t>01</w:t>
      </w:r>
      <w:r w:rsidR="00B020CD" w:rsidRPr="00BC6496">
        <w:rPr>
          <w:rFonts w:ascii="Times New Roman" w:hAnsi="Times New Roman" w:cs="Times New Roman"/>
          <w:sz w:val="24"/>
          <w:szCs w:val="24"/>
        </w:rPr>
        <w:t>.0</w:t>
      </w:r>
      <w:r w:rsidR="00BC6496" w:rsidRPr="00BC6496">
        <w:rPr>
          <w:rFonts w:ascii="Times New Roman" w:hAnsi="Times New Roman" w:cs="Times New Roman"/>
          <w:sz w:val="24"/>
          <w:szCs w:val="24"/>
        </w:rPr>
        <w:t>7</w:t>
      </w:r>
      <w:r w:rsidR="00B020CD" w:rsidRPr="00BC6496">
        <w:rPr>
          <w:rFonts w:ascii="Times New Roman" w:hAnsi="Times New Roman" w:cs="Times New Roman"/>
          <w:sz w:val="24"/>
          <w:szCs w:val="24"/>
        </w:rPr>
        <w:t xml:space="preserve">.2025 г. по </w:t>
      </w:r>
      <w:r w:rsidR="00BC6496" w:rsidRPr="00BC6496">
        <w:rPr>
          <w:rFonts w:ascii="Times New Roman" w:hAnsi="Times New Roman" w:cs="Times New Roman"/>
          <w:sz w:val="24"/>
          <w:szCs w:val="24"/>
        </w:rPr>
        <w:t>31</w:t>
      </w:r>
      <w:r w:rsidR="00B020CD" w:rsidRPr="00BC6496">
        <w:rPr>
          <w:rFonts w:ascii="Times New Roman" w:hAnsi="Times New Roman" w:cs="Times New Roman"/>
          <w:sz w:val="24"/>
          <w:szCs w:val="24"/>
        </w:rPr>
        <w:t>.0</w:t>
      </w:r>
      <w:r w:rsidR="00BC6496" w:rsidRPr="00BC6496">
        <w:rPr>
          <w:rFonts w:ascii="Times New Roman" w:hAnsi="Times New Roman" w:cs="Times New Roman"/>
          <w:sz w:val="24"/>
          <w:szCs w:val="24"/>
        </w:rPr>
        <w:t>7</w:t>
      </w:r>
      <w:r w:rsidR="00B020CD" w:rsidRPr="00BC6496">
        <w:rPr>
          <w:rFonts w:ascii="Times New Roman" w:hAnsi="Times New Roman" w:cs="Times New Roman"/>
          <w:sz w:val="24"/>
          <w:szCs w:val="24"/>
        </w:rPr>
        <w:t>.2025</w:t>
      </w:r>
      <w:r w:rsidR="00EC5E9B" w:rsidRPr="00BC6496">
        <w:rPr>
          <w:rFonts w:ascii="Times New Roman" w:hAnsi="Times New Roman" w:cs="Times New Roman"/>
          <w:sz w:val="24"/>
          <w:szCs w:val="24"/>
        </w:rPr>
        <w:t>.</w:t>
      </w:r>
    </w:p>
    <w:p w:rsidR="00A81B58" w:rsidRPr="007C08A1" w:rsidRDefault="00A81B58" w:rsidP="00EA7C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8A1">
        <w:rPr>
          <w:rFonts w:ascii="Times New Roman" w:hAnsi="Times New Roman" w:cs="Times New Roman"/>
          <w:b/>
          <w:sz w:val="24"/>
          <w:szCs w:val="24"/>
        </w:rPr>
        <w:t xml:space="preserve">Формы оповещения о проведении </w:t>
      </w:r>
      <w:r w:rsidR="00E66C03">
        <w:rPr>
          <w:rFonts w:ascii="Times New Roman" w:hAnsi="Times New Roman" w:cs="Times New Roman"/>
          <w:b/>
          <w:sz w:val="24"/>
          <w:szCs w:val="24"/>
        </w:rPr>
        <w:t>общественных обсуждений</w:t>
      </w:r>
      <w:bookmarkStart w:id="0" w:name="_GoBack"/>
      <w:bookmarkEnd w:id="0"/>
      <w:r w:rsidRPr="007C08A1">
        <w:rPr>
          <w:rFonts w:ascii="Times New Roman" w:hAnsi="Times New Roman" w:cs="Times New Roman"/>
          <w:b/>
          <w:sz w:val="24"/>
          <w:szCs w:val="24"/>
        </w:rPr>
        <w:t>:</w:t>
      </w:r>
    </w:p>
    <w:p w:rsidR="00A81B58" w:rsidRPr="007C08A1" w:rsidRDefault="00A81B58" w:rsidP="00EA7C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8A1">
        <w:rPr>
          <w:rFonts w:ascii="Times New Roman" w:hAnsi="Times New Roman" w:cs="Times New Roman"/>
          <w:sz w:val="24"/>
          <w:szCs w:val="24"/>
        </w:rPr>
        <w:t>На официальном сайте администрации Бодайбинского городского поселения в сетевом издании «</w:t>
      </w:r>
      <w:r w:rsidRPr="007C08A1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7C08A1">
        <w:rPr>
          <w:rFonts w:ascii="Times New Roman" w:hAnsi="Times New Roman" w:cs="Times New Roman"/>
          <w:sz w:val="24"/>
          <w:szCs w:val="24"/>
        </w:rPr>
        <w:t>.</w:t>
      </w:r>
      <w:r w:rsidRPr="007C08A1">
        <w:rPr>
          <w:rFonts w:ascii="Times New Roman" w:hAnsi="Times New Roman" w:cs="Times New Roman"/>
          <w:sz w:val="24"/>
          <w:szCs w:val="24"/>
          <w:lang w:val="en-US"/>
        </w:rPr>
        <w:t>uprava</w:t>
      </w:r>
      <w:r w:rsidRPr="007C08A1">
        <w:rPr>
          <w:rFonts w:ascii="Times New Roman" w:hAnsi="Times New Roman" w:cs="Times New Roman"/>
          <w:sz w:val="24"/>
          <w:szCs w:val="24"/>
        </w:rPr>
        <w:t>-bodaibo.ru</w:t>
      </w:r>
      <w:r w:rsidRPr="007C08A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», </w:t>
      </w:r>
      <w:r w:rsidRPr="007C08A1">
        <w:rPr>
          <w:rFonts w:ascii="Times New Roman" w:hAnsi="Times New Roman" w:cs="Times New Roman"/>
          <w:sz w:val="24"/>
          <w:szCs w:val="24"/>
        </w:rPr>
        <w:t>в периодическом печатном издании – бюллетене «Офиц</w:t>
      </w:r>
      <w:r w:rsidR="003368EF">
        <w:rPr>
          <w:rFonts w:ascii="Times New Roman" w:hAnsi="Times New Roman" w:cs="Times New Roman"/>
          <w:sz w:val="24"/>
          <w:szCs w:val="24"/>
        </w:rPr>
        <w:t>иальный вестник города Бодайбо»,</w:t>
      </w:r>
      <w:r w:rsidR="00DB298A">
        <w:rPr>
          <w:rFonts w:ascii="Times New Roman" w:hAnsi="Times New Roman" w:cs="Times New Roman"/>
          <w:sz w:val="24"/>
          <w:szCs w:val="24"/>
        </w:rPr>
        <w:t xml:space="preserve"> платформа обратной связи (ПОС).</w:t>
      </w:r>
    </w:p>
    <w:p w:rsidR="000A0F42" w:rsidRPr="007C08A1" w:rsidRDefault="000A0F42" w:rsidP="00EA7C8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7C08A1">
        <w:rPr>
          <w:rFonts w:ascii="Times New Roman" w:eastAsia="Calibri" w:hAnsi="Times New Roman" w:cs="Times New Roman"/>
          <w:sz w:val="24"/>
          <w:szCs w:val="24"/>
        </w:rPr>
        <w:t xml:space="preserve">Количество участников, которые приняли участие в общественных обсуждениях: </w:t>
      </w:r>
      <w:r w:rsidR="006603A9">
        <w:rPr>
          <w:rFonts w:ascii="Times New Roman" w:eastAsia="Calibri" w:hAnsi="Times New Roman" w:cs="Times New Roman"/>
          <w:sz w:val="24"/>
          <w:szCs w:val="24"/>
        </w:rPr>
        <w:t>4</w:t>
      </w:r>
      <w:r w:rsidRPr="007C08A1">
        <w:rPr>
          <w:rFonts w:ascii="Times New Roman" w:eastAsia="Calibri" w:hAnsi="Times New Roman" w:cs="Times New Roman"/>
          <w:sz w:val="24"/>
          <w:szCs w:val="24"/>
        </w:rPr>
        <w:t xml:space="preserve"> человек.</w:t>
      </w:r>
    </w:p>
    <w:tbl>
      <w:tblPr>
        <w:tblW w:w="941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9"/>
        <w:gridCol w:w="4709"/>
      </w:tblGrid>
      <w:tr w:rsidR="000A0F42" w:rsidRPr="007C08A1" w:rsidTr="00B56D2A">
        <w:trPr>
          <w:trHeight w:val="893"/>
          <w:jc w:val="center"/>
        </w:trPr>
        <w:tc>
          <w:tcPr>
            <w:tcW w:w="9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F42" w:rsidRPr="007C08A1" w:rsidRDefault="000A0F42" w:rsidP="00EA7C8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8A1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 и замечания граждан, являющихся участниками общественных обсуждений, постоянно проживающих на территории, в пределах которой проводятся публичные слушания/общественные обсуждения</w:t>
            </w:r>
          </w:p>
        </w:tc>
      </w:tr>
      <w:tr w:rsidR="000A0F42" w:rsidRPr="007C08A1" w:rsidTr="00B56D2A">
        <w:trPr>
          <w:trHeight w:val="893"/>
          <w:jc w:val="center"/>
        </w:trPr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F42" w:rsidRPr="007C08A1" w:rsidRDefault="000A0F42" w:rsidP="00EA7C8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8A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общественных обсуждений, внесший предложение и (или) замечание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F42" w:rsidRPr="007C08A1" w:rsidRDefault="000A0F42" w:rsidP="00EA7C8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8A1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предложений и (или) замечаний</w:t>
            </w:r>
          </w:p>
        </w:tc>
      </w:tr>
      <w:tr w:rsidR="000A0F42" w:rsidRPr="007C08A1" w:rsidTr="00B56D2A">
        <w:trPr>
          <w:trHeight w:val="893"/>
          <w:jc w:val="center"/>
        </w:trPr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F42" w:rsidRPr="007C08A1" w:rsidRDefault="006603A9" w:rsidP="00EA7C8C">
            <w:pPr>
              <w:spacing w:after="0" w:line="240" w:lineRule="auto"/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F42" w:rsidRPr="007C08A1" w:rsidRDefault="000A0F42" w:rsidP="00EA7C8C">
            <w:pPr>
              <w:spacing w:after="0" w:line="240" w:lineRule="auto"/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8A1">
              <w:rPr>
                <w:rFonts w:ascii="Times New Roman" w:eastAsia="Calibri" w:hAnsi="Times New Roman" w:cs="Times New Roman"/>
                <w:sz w:val="24"/>
                <w:szCs w:val="24"/>
              </w:rPr>
              <w:t>Не поступали</w:t>
            </w:r>
          </w:p>
        </w:tc>
      </w:tr>
      <w:tr w:rsidR="000A0F42" w:rsidRPr="007C08A1" w:rsidTr="00B56D2A">
        <w:trPr>
          <w:trHeight w:val="893"/>
          <w:jc w:val="center"/>
        </w:trPr>
        <w:tc>
          <w:tcPr>
            <w:tcW w:w="9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F42" w:rsidRPr="007C08A1" w:rsidRDefault="000A0F42" w:rsidP="00EA7C8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8A1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 и замечания граждан, являющихся участниками общественных обсуждений, не проживающих на территории, в пределах которой проводятся публичные слушания/общественные обсуждения</w:t>
            </w:r>
          </w:p>
        </w:tc>
      </w:tr>
      <w:tr w:rsidR="000A0F42" w:rsidRPr="007C08A1" w:rsidTr="00B56D2A">
        <w:trPr>
          <w:trHeight w:val="893"/>
          <w:jc w:val="center"/>
        </w:trPr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F42" w:rsidRPr="007C08A1" w:rsidRDefault="000A0F42" w:rsidP="00EA7C8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8A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общественных обсуждений, внесший предложение и (или) замечание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F42" w:rsidRPr="007C08A1" w:rsidRDefault="000A0F42" w:rsidP="00EA7C8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8A1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предложений и (или) замечаний</w:t>
            </w:r>
          </w:p>
        </w:tc>
      </w:tr>
      <w:tr w:rsidR="000A0F42" w:rsidRPr="007C08A1" w:rsidTr="00B56D2A">
        <w:trPr>
          <w:trHeight w:val="894"/>
          <w:jc w:val="center"/>
        </w:trPr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F42" w:rsidRPr="007C08A1" w:rsidRDefault="000A0F42" w:rsidP="00EA7C8C">
            <w:pPr>
              <w:spacing w:after="0" w:line="240" w:lineRule="auto"/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8A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F42" w:rsidRPr="007C08A1" w:rsidRDefault="000A0F42" w:rsidP="00EA7C8C">
            <w:pPr>
              <w:spacing w:after="0" w:line="240" w:lineRule="auto"/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8A1">
              <w:rPr>
                <w:rFonts w:ascii="Times New Roman" w:eastAsia="Calibri" w:hAnsi="Times New Roman" w:cs="Times New Roman"/>
                <w:sz w:val="24"/>
                <w:szCs w:val="24"/>
              </w:rPr>
              <w:t>Не поступали</w:t>
            </w:r>
          </w:p>
        </w:tc>
      </w:tr>
    </w:tbl>
    <w:p w:rsidR="000A0F42" w:rsidRPr="007C08A1" w:rsidRDefault="000A0F42" w:rsidP="00EA7C8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0601" w:rsidRDefault="000A0F42" w:rsidP="00EA7C8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C08A1">
        <w:rPr>
          <w:rFonts w:ascii="Times New Roman" w:eastAsia="Calibri" w:hAnsi="Times New Roman" w:cs="Times New Roman"/>
          <w:b/>
          <w:sz w:val="24"/>
          <w:szCs w:val="24"/>
        </w:rPr>
        <w:t>Выводы по результатам общественных обсуждений</w:t>
      </w:r>
      <w:r w:rsidR="007C08A1" w:rsidRPr="007C08A1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8625D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E592F" w:rsidRDefault="006E592F" w:rsidP="00EA7C8C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color w:val="262626"/>
          <w:sz w:val="24"/>
          <w:szCs w:val="24"/>
        </w:rPr>
      </w:pPr>
      <w:r w:rsidRPr="00B31B95">
        <w:rPr>
          <w:rFonts w:ascii="Times New Roman" w:eastAsia="Calibri" w:hAnsi="Times New Roman" w:cs="Times New Roman"/>
          <w:sz w:val="24"/>
          <w:szCs w:val="24"/>
        </w:rPr>
        <w:lastRenderedPageBreak/>
        <w:t>По итогам голосования приняли участие 4 человека,</w:t>
      </w:r>
      <w:r w:rsidR="0022059F" w:rsidRPr="00B31B95">
        <w:rPr>
          <w:rFonts w:ascii="Times New Roman" w:eastAsia="Calibri" w:hAnsi="Times New Roman" w:cs="Times New Roman"/>
          <w:sz w:val="24"/>
          <w:szCs w:val="24"/>
        </w:rPr>
        <w:t xml:space="preserve"> ни один из которых не выразил замечаний или предложений относительно </w:t>
      </w:r>
      <w:r w:rsidR="00B31B95" w:rsidRPr="00B31B95">
        <w:rPr>
          <w:rFonts w:ascii="Times New Roman" w:eastAsia="Calibri" w:hAnsi="Times New Roman" w:cs="Times New Roman"/>
          <w:sz w:val="24"/>
          <w:szCs w:val="24"/>
        </w:rPr>
        <w:t xml:space="preserve">представленного проекта. Таким образом, </w:t>
      </w:r>
      <w:r w:rsidR="00B31B95">
        <w:rPr>
          <w:rFonts w:ascii="Times New Roman" w:eastAsia="Calibri" w:hAnsi="Times New Roman" w:cs="Times New Roman"/>
          <w:sz w:val="24"/>
          <w:szCs w:val="24"/>
        </w:rPr>
        <w:t>«П</w:t>
      </w:r>
      <w:r w:rsidR="00B31B95" w:rsidRPr="00B31B95">
        <w:rPr>
          <w:rFonts w:ascii="Times New Roman" w:eastAsia="Calibri" w:hAnsi="Times New Roman" w:cs="Times New Roman"/>
          <w:sz w:val="24"/>
          <w:szCs w:val="24"/>
        </w:rPr>
        <w:t>рограмма</w:t>
      </w:r>
      <w:r w:rsidR="00B31B95" w:rsidRPr="00B31B95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="00B31B95" w:rsidRPr="00FA4162">
        <w:rPr>
          <w:rFonts w:ascii="Times New Roman" w:hAnsi="Times New Roman" w:cs="Times New Roman"/>
          <w:color w:val="262626"/>
          <w:sz w:val="24"/>
          <w:szCs w:val="24"/>
        </w:rPr>
        <w:t>профилактики рисков причинения вреда (ущерба) охраняемым законом ценностям по муниципальному жилищному контролю на территории Бодайбинского муниципального образования на 2025 г</w:t>
      </w:r>
      <w:r w:rsidR="00B31B95">
        <w:rPr>
          <w:rFonts w:ascii="Times New Roman" w:hAnsi="Times New Roman" w:cs="Times New Roman"/>
          <w:color w:val="262626"/>
          <w:sz w:val="24"/>
          <w:szCs w:val="24"/>
        </w:rPr>
        <w:t>» признана согласованной всеми участниками общественных обсуждений и рекомендуется к утверждению в представленном виде.</w:t>
      </w:r>
    </w:p>
    <w:p w:rsidR="00B31B95" w:rsidRPr="00A86808" w:rsidRDefault="00B31B95" w:rsidP="00EA7C8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08A1" w:rsidRDefault="007C08A1" w:rsidP="00EA7C8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C08A1">
        <w:rPr>
          <w:rFonts w:ascii="Times New Roman" w:eastAsia="Calibri" w:hAnsi="Times New Roman" w:cs="Times New Roman"/>
          <w:b/>
          <w:sz w:val="24"/>
          <w:szCs w:val="24"/>
        </w:rPr>
        <w:t>Представители</w:t>
      </w:r>
      <w:r w:rsidR="000A0F42" w:rsidRPr="007C08A1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организатора </w:t>
      </w:r>
      <w:r w:rsidRPr="007C08A1">
        <w:rPr>
          <w:rFonts w:ascii="Times New Roman" w:eastAsia="Calibri" w:hAnsi="Times New Roman" w:cs="Times New Roman"/>
          <w:b/>
          <w:sz w:val="24"/>
          <w:szCs w:val="24"/>
        </w:rPr>
        <w:t>общественных обсуждений:</w:t>
      </w:r>
    </w:p>
    <w:p w:rsidR="007C08A1" w:rsidRPr="00614C98" w:rsidRDefault="00614C98" w:rsidP="00EA7C8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Calibri" w:hAnsi="Times New Roman" w:cs="Times New Roman"/>
        </w:rPr>
      </w:pPr>
      <w:r w:rsidRPr="00614C98">
        <w:rPr>
          <w:rFonts w:ascii="Times New Roman" w:hAnsi="Times New Roman" w:cs="Times New Roman"/>
          <w:sz w:val="24"/>
          <w:szCs w:val="24"/>
        </w:rPr>
        <w:t>Первый заместитель главы Бодайбинского городского поселения Горин Олег Викторович</w:t>
      </w:r>
      <w:r w:rsidR="00EA7C8C">
        <w:rPr>
          <w:rFonts w:ascii="Times New Roman" w:hAnsi="Times New Roman" w:cs="Times New Roman"/>
          <w:sz w:val="24"/>
          <w:szCs w:val="24"/>
        </w:rPr>
        <w:t>.</w:t>
      </w:r>
    </w:p>
    <w:p w:rsidR="00A81B58" w:rsidRPr="003C01E4" w:rsidRDefault="00A81B58" w:rsidP="00EA7C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</w:p>
    <w:sectPr w:rsidR="00A81B58" w:rsidRPr="003C01E4" w:rsidSect="007C08A1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85C06"/>
    <w:multiLevelType w:val="multilevel"/>
    <w:tmpl w:val="738A19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85" w:hanging="465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3D0643E6"/>
    <w:multiLevelType w:val="multilevel"/>
    <w:tmpl w:val="D5AA60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42AF6AAE"/>
    <w:multiLevelType w:val="hybridMultilevel"/>
    <w:tmpl w:val="DE9EE72E"/>
    <w:lvl w:ilvl="0" w:tplc="A3E044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3B64E81"/>
    <w:multiLevelType w:val="multilevel"/>
    <w:tmpl w:val="811A3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62626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  <w:color w:val="262626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262626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262626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262626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262626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262626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262626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262626"/>
      </w:rPr>
    </w:lvl>
  </w:abstractNum>
  <w:abstractNum w:abstractNumId="4">
    <w:nsid w:val="601E3914"/>
    <w:multiLevelType w:val="hybridMultilevel"/>
    <w:tmpl w:val="6BDC4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F29F4"/>
    <w:multiLevelType w:val="multilevel"/>
    <w:tmpl w:val="B25E65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62626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  <w:color w:val="262626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262626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262626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262626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262626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262626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262626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262626"/>
      </w:rPr>
    </w:lvl>
  </w:abstractNum>
  <w:abstractNum w:abstractNumId="6">
    <w:nsid w:val="723E1421"/>
    <w:multiLevelType w:val="hybridMultilevel"/>
    <w:tmpl w:val="0A4A2728"/>
    <w:lvl w:ilvl="0" w:tplc="870A1C6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AE4"/>
    <w:rsid w:val="000067C9"/>
    <w:rsid w:val="00016951"/>
    <w:rsid w:val="000A0F42"/>
    <w:rsid w:val="00184DD2"/>
    <w:rsid w:val="0022059F"/>
    <w:rsid w:val="002A3AB6"/>
    <w:rsid w:val="002D4B8A"/>
    <w:rsid w:val="003368EF"/>
    <w:rsid w:val="003C01E4"/>
    <w:rsid w:val="00432F8C"/>
    <w:rsid w:val="00442AE4"/>
    <w:rsid w:val="0051035A"/>
    <w:rsid w:val="00545E3B"/>
    <w:rsid w:val="0054768D"/>
    <w:rsid w:val="005A0600"/>
    <w:rsid w:val="005D7797"/>
    <w:rsid w:val="00614C98"/>
    <w:rsid w:val="006603A9"/>
    <w:rsid w:val="006A0A3D"/>
    <w:rsid w:val="006E592F"/>
    <w:rsid w:val="006F39CE"/>
    <w:rsid w:val="007230C2"/>
    <w:rsid w:val="007B3B8B"/>
    <w:rsid w:val="007C08A1"/>
    <w:rsid w:val="007C66A6"/>
    <w:rsid w:val="00834F29"/>
    <w:rsid w:val="00837693"/>
    <w:rsid w:val="008625D2"/>
    <w:rsid w:val="008E5784"/>
    <w:rsid w:val="00A60959"/>
    <w:rsid w:val="00A81B58"/>
    <w:rsid w:val="00A86808"/>
    <w:rsid w:val="00B020CD"/>
    <w:rsid w:val="00B31B95"/>
    <w:rsid w:val="00B56D2A"/>
    <w:rsid w:val="00BC0A23"/>
    <w:rsid w:val="00BC6496"/>
    <w:rsid w:val="00BD444C"/>
    <w:rsid w:val="00BE47DF"/>
    <w:rsid w:val="00BF2FBB"/>
    <w:rsid w:val="00CC12A9"/>
    <w:rsid w:val="00CD38E3"/>
    <w:rsid w:val="00CF298C"/>
    <w:rsid w:val="00D30601"/>
    <w:rsid w:val="00DB298A"/>
    <w:rsid w:val="00E50173"/>
    <w:rsid w:val="00E66C03"/>
    <w:rsid w:val="00EA7C8C"/>
    <w:rsid w:val="00EC5E9B"/>
    <w:rsid w:val="00FA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A8A3E-CC26-4F19-8C1A-2AEC6F656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B58"/>
    <w:pPr>
      <w:ind w:left="720"/>
      <w:contextualSpacing/>
    </w:pPr>
  </w:style>
  <w:style w:type="character" w:styleId="a4">
    <w:name w:val="Hyperlink"/>
    <w:uiPriority w:val="99"/>
    <w:unhideWhenUsed/>
    <w:rsid w:val="00A81B5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0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0A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Анциферова Ольга Юрьевна</dc:creator>
  <cp:keywords/>
  <dc:description/>
  <cp:lastModifiedBy>Коваль Наталья Викторовна</cp:lastModifiedBy>
  <cp:revision>17</cp:revision>
  <cp:lastPrinted>2025-08-07T01:38:00Z</cp:lastPrinted>
  <dcterms:created xsi:type="dcterms:W3CDTF">2025-06-16T06:25:00Z</dcterms:created>
  <dcterms:modified xsi:type="dcterms:W3CDTF">2025-08-20T00:21:00Z</dcterms:modified>
</cp:coreProperties>
</file>