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E34102">
        <w:rPr>
          <w:sz w:val="24"/>
          <w:szCs w:val="24"/>
        </w:rPr>
        <w:t>9</w:t>
      </w:r>
      <w:r w:rsidR="00BA02D9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E34102">
        <w:rPr>
          <w:sz w:val="24"/>
          <w:szCs w:val="24"/>
        </w:rPr>
        <w:t>95</w:t>
      </w:r>
      <w:r w:rsidR="00816F73">
        <w:rPr>
          <w:sz w:val="24"/>
          <w:szCs w:val="24"/>
        </w:rPr>
        <w:t>:</w:t>
      </w:r>
      <w:r w:rsidR="00E34102">
        <w:rPr>
          <w:sz w:val="24"/>
          <w:szCs w:val="24"/>
        </w:rPr>
        <w:t>999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E34102">
        <w:rPr>
          <w:sz w:val="24"/>
          <w:szCs w:val="24"/>
        </w:rPr>
        <w:t>садоводческое некоммерческое 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E34102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E34102">
        <w:rPr>
          <w:sz w:val="24"/>
          <w:szCs w:val="24"/>
        </w:rPr>
        <w:t xml:space="preserve"> уч. № 100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E34102">
        <w:rPr>
          <w:sz w:val="24"/>
          <w:szCs w:val="24"/>
        </w:rPr>
        <w:t>Рубанов Александр Иванович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E34102">
        <w:rPr>
          <w:sz w:val="24"/>
          <w:szCs w:val="24"/>
        </w:rPr>
        <w:t>Рубанова Александра Ивановича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0337DB" w:rsidRPr="00194D19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bookmarkStart w:id="0" w:name="_GoBack"/>
      <w:bookmarkEnd w:id="0"/>
      <w:r w:rsidR="00E34102">
        <w:rPr>
          <w:sz w:val="24"/>
          <w:szCs w:val="24"/>
        </w:rPr>
        <w:t>15.04</w:t>
      </w:r>
      <w:r w:rsidR="00BA02D9">
        <w:rPr>
          <w:sz w:val="24"/>
          <w:szCs w:val="24"/>
        </w:rPr>
        <w:t>.199</w:t>
      </w:r>
      <w:r w:rsidR="00E34102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37DB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B6D08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5301D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82598"/>
    <w:rsid w:val="00BA02D9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4102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6</cp:revision>
  <cp:lastPrinted>2023-09-26T07:27:00Z</cp:lastPrinted>
  <dcterms:created xsi:type="dcterms:W3CDTF">2024-02-14T07:29:00Z</dcterms:created>
  <dcterms:modified xsi:type="dcterms:W3CDTF">2024-02-15T05:11:00Z</dcterms:modified>
</cp:coreProperties>
</file>