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  <w:r w:rsidRPr="008A68B8">
        <w:rPr>
          <w:rFonts w:ascii="Times New Roman" w:hAnsi="Times New Roman" w:cs="Times New Roman"/>
          <w:sz w:val="20"/>
          <w:szCs w:val="20"/>
        </w:rPr>
        <w:t>Утверждено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постановлением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администрации Бодайбинского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городского поселения</w:t>
      </w:r>
    </w:p>
    <w:p w:rsidR="007471E7" w:rsidRPr="006B2F7D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от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</w:t>
      </w:r>
      <w:r w:rsidR="00652ED0">
        <w:rPr>
          <w:rFonts w:ascii="Times New Roman" w:hAnsi="Times New Roman" w:cs="Times New Roman"/>
          <w:sz w:val="20"/>
          <w:szCs w:val="20"/>
          <w:u w:val="single"/>
        </w:rPr>
        <w:t>08</w:t>
      </w:r>
      <w:r>
        <w:rPr>
          <w:rFonts w:ascii="Times New Roman" w:hAnsi="Times New Roman" w:cs="Times New Roman"/>
          <w:sz w:val="20"/>
          <w:szCs w:val="20"/>
          <w:u w:val="single"/>
        </w:rPr>
        <w:t>.07</w:t>
      </w:r>
      <w:r w:rsidRPr="00185CE6"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</w:rPr>
        <w:t>2026</w:t>
      </w:r>
      <w:r w:rsidRPr="008A68B8">
        <w:rPr>
          <w:rFonts w:ascii="Times New Roman" w:hAnsi="Times New Roman" w:cs="Times New Roman"/>
          <w:sz w:val="20"/>
          <w:szCs w:val="20"/>
        </w:rPr>
        <w:t xml:space="preserve"> года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52ED0">
        <w:rPr>
          <w:rFonts w:ascii="Times New Roman" w:hAnsi="Times New Roman" w:cs="Times New Roman"/>
          <w:sz w:val="20"/>
          <w:szCs w:val="20"/>
          <w:u w:val="single"/>
        </w:rPr>
        <w:t>451-пп</w:t>
      </w:r>
    </w:p>
    <w:p w:rsidR="007471E7" w:rsidRPr="00B278D2" w:rsidRDefault="007471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3539" w:rsidRPr="00B278D2" w:rsidRDefault="000B72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78D2">
        <w:rPr>
          <w:rFonts w:ascii="Times New Roman" w:hAnsi="Times New Roman" w:cs="Times New Roman"/>
          <w:b/>
          <w:sz w:val="20"/>
          <w:szCs w:val="20"/>
        </w:rPr>
        <w:t>ИЗВЕЩЕНИЕ</w:t>
      </w:r>
    </w:p>
    <w:p w:rsidR="00CE7899" w:rsidRPr="00B278D2" w:rsidRDefault="000B72B8" w:rsidP="00CE78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278D2">
        <w:rPr>
          <w:rFonts w:ascii="Times New Roman" w:hAnsi="Times New Roman" w:cs="Times New Roman"/>
          <w:sz w:val="20"/>
          <w:szCs w:val="20"/>
        </w:rPr>
        <w:t>о проведении аукциона на право заключения дого</w:t>
      </w:r>
      <w:r w:rsidR="007471E7" w:rsidRPr="00B278D2">
        <w:rPr>
          <w:rFonts w:ascii="Times New Roman" w:hAnsi="Times New Roman" w:cs="Times New Roman"/>
          <w:sz w:val="20"/>
          <w:szCs w:val="20"/>
        </w:rPr>
        <w:t>воров аренды нежилых помещений</w:t>
      </w:r>
    </w:p>
    <w:p w:rsidR="00383539" w:rsidRPr="00B278D2" w:rsidRDefault="007471E7" w:rsidP="00CE78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278D2">
        <w:rPr>
          <w:rFonts w:ascii="Times New Roman" w:hAnsi="Times New Roman" w:cs="Times New Roman"/>
          <w:sz w:val="20"/>
          <w:szCs w:val="20"/>
        </w:rPr>
        <w:t>посредством публичного предложения в электронной форме</w:t>
      </w:r>
    </w:p>
    <w:p w:rsidR="00CE7899" w:rsidRPr="007471E7" w:rsidRDefault="00CE7899" w:rsidP="00CE7899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Default="000B72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Наименование, место нахождения, почтовый адрес, адрес электронной почты и номер контактного телефона организатора аукциона: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Организатор аукциона – Администрация Бодайбинского городского поселения.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Почтовый адрес: 666904, г. Бодайбо, ул. 30 лет Победы д. 3,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 212.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Телефон: (39561) 5-13-65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Факс: (39561) 5-19-30</w:t>
      </w:r>
    </w:p>
    <w:p w:rsidR="00383539" w:rsidRPr="00CE789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bCs/>
          <w:sz w:val="20"/>
          <w:szCs w:val="20"/>
        </w:rPr>
        <w:t xml:space="preserve">      Адрес электронной почты:</w:t>
      </w:r>
      <w:r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A7120" w:rsidRPr="00CE7899">
        <w:rPr>
          <w:rFonts w:ascii="Times New Roman" w:hAnsi="Times New Roman" w:cs="Times New Roman"/>
          <w:sz w:val="20"/>
          <w:szCs w:val="20"/>
          <w:lang w:val="en-US"/>
        </w:rPr>
        <w:t>Shastina</w:t>
      </w:r>
      <w:proofErr w:type="spellEnd"/>
      <w:r w:rsidRPr="00CE7899">
        <w:rPr>
          <w:rFonts w:ascii="Times New Roman" w:hAnsi="Times New Roman" w:cs="Times New Roman"/>
        </w:rPr>
        <w:t>@</w:t>
      </w:r>
      <w:proofErr w:type="spellStart"/>
      <w:r w:rsidRPr="00CE7899">
        <w:rPr>
          <w:rFonts w:ascii="Times New Roman" w:hAnsi="Times New Roman" w:cs="Times New Roman"/>
          <w:lang w:val="en-US"/>
        </w:rPr>
        <w:t>adm</w:t>
      </w:r>
      <w:proofErr w:type="spellEnd"/>
      <w:r w:rsidRPr="00CE7899">
        <w:rPr>
          <w:rFonts w:ascii="Times New Roman" w:hAnsi="Times New Roman" w:cs="Times New Roman"/>
        </w:rPr>
        <w:t xml:space="preserve">-bodaibo.ru,  </w:t>
      </w:r>
    </w:p>
    <w:p w:rsidR="00383539" w:rsidRPr="00CE7899" w:rsidRDefault="007A712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Контактное лицо: Шастина Ольга Николаевна</w:t>
      </w:r>
      <w:r w:rsidR="000B72B8" w:rsidRPr="00CE789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7899">
        <w:rPr>
          <w:rFonts w:ascii="Times New Roman" w:hAnsi="Times New Roman" w:cs="Times New Roman"/>
          <w:sz w:val="20"/>
          <w:szCs w:val="20"/>
        </w:rPr>
        <w:t>– ведущий</w:t>
      </w:r>
      <w:r w:rsidR="000B72B8" w:rsidRPr="00CE7899">
        <w:rPr>
          <w:rFonts w:ascii="Times New Roman" w:hAnsi="Times New Roman" w:cs="Times New Roman"/>
          <w:sz w:val="20"/>
          <w:szCs w:val="20"/>
        </w:rPr>
        <w:t xml:space="preserve"> специалист по вопросам управления социальным имуществом администрации Бодайбинского городского поселения.</w:t>
      </w:r>
    </w:p>
    <w:p w:rsidR="00383539" w:rsidRPr="00CE7899" w:rsidRDefault="00383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3539" w:rsidRDefault="00184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Порядок, </w:t>
      </w:r>
      <w:r w:rsidR="000B72B8">
        <w:rPr>
          <w:rFonts w:ascii="Times New Roman" w:hAnsi="Times New Roman" w:cs="Times New Roman"/>
          <w:b/>
          <w:sz w:val="20"/>
          <w:szCs w:val="20"/>
        </w:rPr>
        <w:t>дата начала и дата и время окончания срока подачи заявок на участие в аукционе:</w:t>
      </w:r>
    </w:p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Заявитель вправе подать только одну заявку в отношении каждого предмета аукциона (лота).</w:t>
      </w:r>
    </w:p>
    <w:p w:rsidR="00383539" w:rsidRPr="00CE7899" w:rsidRDefault="000B72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начала срока подачи заявок на участие в аукционе:</w:t>
      </w:r>
      <w:r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="00045490">
        <w:rPr>
          <w:rFonts w:ascii="Times New Roman" w:eastAsia="Arial Unicode MS" w:hAnsi="Times New Roman" w:cs="Times New Roman"/>
          <w:b/>
          <w:i/>
          <w:sz w:val="20"/>
          <w:szCs w:val="20"/>
        </w:rPr>
        <w:t>с 11</w:t>
      </w:r>
      <w:r w:rsidR="00CE7899" w:rsidRPr="00CE7899">
        <w:rPr>
          <w:rFonts w:ascii="Times New Roman" w:eastAsia="Arial Unicode MS" w:hAnsi="Times New Roman" w:cs="Times New Roman"/>
          <w:b/>
          <w:i/>
          <w:sz w:val="20"/>
          <w:szCs w:val="20"/>
        </w:rPr>
        <w:t>.07.2026</w:t>
      </w:r>
      <w:r w:rsidRPr="00CE7899">
        <w:rPr>
          <w:rStyle w:val="a8"/>
          <w:rFonts w:ascii="Times New Roman" w:eastAsia="Arial Unicode MS" w:hAnsi="Times New Roman" w:cs="Times New Roman"/>
          <w:b/>
          <w:i/>
          <w:sz w:val="20"/>
          <w:szCs w:val="20"/>
        </w:rPr>
        <w:footnoteReference w:id="1"/>
      </w:r>
      <w:r w:rsidRPr="00CE7899">
        <w:rPr>
          <w:rFonts w:ascii="Times New Roman" w:eastAsia="Arial Unicode MS" w:hAnsi="Times New Roman" w:cs="Times New Roman"/>
          <w:b/>
          <w:i/>
          <w:sz w:val="20"/>
          <w:szCs w:val="20"/>
        </w:rPr>
        <w:t>г.</w:t>
      </w:r>
      <w:r w:rsidR="00045490">
        <w:rPr>
          <w:rFonts w:ascii="Times New Roman" w:eastAsia="Arial Unicode MS" w:hAnsi="Times New Roman" w:cs="Times New Roman"/>
          <w:b/>
          <w:i/>
          <w:sz w:val="20"/>
          <w:szCs w:val="20"/>
        </w:rPr>
        <w:t xml:space="preserve"> с 10</w:t>
      </w:r>
      <w:r w:rsidR="00B14FA8">
        <w:rPr>
          <w:rFonts w:ascii="Times New Roman" w:eastAsia="Arial Unicode MS" w:hAnsi="Times New Roman" w:cs="Times New Roman"/>
          <w:b/>
          <w:i/>
          <w:sz w:val="20"/>
          <w:szCs w:val="20"/>
        </w:rPr>
        <w:t>-00</w:t>
      </w:r>
      <w:r w:rsidR="000E7762">
        <w:rPr>
          <w:rFonts w:ascii="Times New Roman" w:eastAsia="Arial Unicode MS" w:hAnsi="Times New Roman" w:cs="Times New Roman"/>
          <w:b/>
          <w:i/>
          <w:sz w:val="20"/>
          <w:szCs w:val="20"/>
        </w:rPr>
        <w:t>часов</w:t>
      </w:r>
    </w:p>
    <w:p w:rsidR="00383539" w:rsidRPr="00CE7899" w:rsidRDefault="000B72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Дата и время окончания срока подачи заявок на участие в аукционе: </w:t>
      </w:r>
      <w:r w:rsidR="00045490">
        <w:rPr>
          <w:rFonts w:ascii="Times New Roman" w:hAnsi="Times New Roman" w:cs="Times New Roman"/>
          <w:b/>
          <w:i/>
          <w:sz w:val="20"/>
          <w:szCs w:val="20"/>
        </w:rPr>
        <w:t>до 10</w:t>
      </w:r>
      <w:r w:rsidR="00CE7899" w:rsidRPr="00CE7899">
        <w:rPr>
          <w:rFonts w:ascii="Times New Roman" w:hAnsi="Times New Roman" w:cs="Times New Roman"/>
          <w:b/>
          <w:i/>
          <w:sz w:val="20"/>
          <w:szCs w:val="20"/>
        </w:rPr>
        <w:t xml:space="preserve">-00 </w:t>
      </w:r>
      <w:r w:rsidR="00045490">
        <w:rPr>
          <w:rFonts w:ascii="Times New Roman" w:hAnsi="Times New Roman" w:cs="Times New Roman"/>
          <w:b/>
          <w:i/>
          <w:sz w:val="20"/>
          <w:szCs w:val="20"/>
        </w:rPr>
        <w:t>04</w:t>
      </w:r>
      <w:r w:rsidR="00CE7899" w:rsidRPr="00CE7899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F8225C">
        <w:rPr>
          <w:rFonts w:ascii="Times New Roman" w:hAnsi="Times New Roman" w:cs="Times New Roman"/>
          <w:b/>
          <w:i/>
          <w:sz w:val="20"/>
          <w:szCs w:val="20"/>
        </w:rPr>
        <w:t>08.2026</w:t>
      </w:r>
      <w:r w:rsidRPr="00CE7899">
        <w:rPr>
          <w:rStyle w:val="a8"/>
          <w:rFonts w:ascii="Times New Roman" w:eastAsia="Arial Unicode MS" w:hAnsi="Times New Roman" w:cs="Times New Roman"/>
          <w:sz w:val="20"/>
          <w:szCs w:val="20"/>
        </w:rPr>
        <w:footnoteReference w:id="2"/>
      </w:r>
      <w:r w:rsidRPr="00CE7899">
        <w:rPr>
          <w:rFonts w:ascii="Times New Roman" w:eastAsia="Arial Unicode MS" w:hAnsi="Times New Roman" w:cs="Times New Roman"/>
          <w:b/>
          <w:i/>
          <w:sz w:val="20"/>
          <w:szCs w:val="20"/>
        </w:rPr>
        <w:t>г.</w:t>
      </w:r>
    </w:p>
    <w:p w:rsidR="00383539" w:rsidRPr="00CE7899" w:rsidRDefault="0038353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3539" w:rsidRPr="00CE7899" w:rsidRDefault="00184593" w:rsidP="00184593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 Д</w:t>
      </w:r>
      <w:r w:rsidR="000B72B8" w:rsidRPr="00CE7899">
        <w:rPr>
          <w:rFonts w:ascii="Times New Roman" w:hAnsi="Times New Roman" w:cs="Times New Roman"/>
          <w:b/>
          <w:sz w:val="20"/>
          <w:szCs w:val="20"/>
        </w:rPr>
        <w:t xml:space="preserve">ата и время проведения </w:t>
      </w:r>
      <w:proofErr w:type="gramStart"/>
      <w:r w:rsidR="000B72B8" w:rsidRPr="00CE7899">
        <w:rPr>
          <w:rFonts w:ascii="Times New Roman" w:hAnsi="Times New Roman" w:cs="Times New Roman"/>
          <w:b/>
          <w:sz w:val="20"/>
          <w:szCs w:val="20"/>
        </w:rPr>
        <w:t>аукциона: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7899" w:rsidRPr="00CE7899">
        <w:rPr>
          <w:rFonts w:ascii="Times New Roman" w:hAnsi="Times New Roman" w:cs="Times New Roman"/>
          <w:b/>
          <w:i/>
          <w:sz w:val="20"/>
          <w:szCs w:val="20"/>
        </w:rPr>
        <w:t xml:space="preserve"> 04.08.2026</w:t>
      </w:r>
      <w:proofErr w:type="gramEnd"/>
      <w:r w:rsidR="00CE7899" w:rsidRPr="00CE7899">
        <w:rPr>
          <w:rFonts w:ascii="Times New Roman" w:hAnsi="Times New Roman" w:cs="Times New Roman"/>
          <w:b/>
          <w:i/>
          <w:sz w:val="20"/>
          <w:szCs w:val="20"/>
        </w:rPr>
        <w:t xml:space="preserve"> г. в 1</w:t>
      </w:r>
      <w:r w:rsidR="000E7762">
        <w:rPr>
          <w:rFonts w:ascii="Times New Roman" w:hAnsi="Times New Roman" w:cs="Times New Roman"/>
          <w:b/>
          <w:i/>
          <w:sz w:val="20"/>
          <w:szCs w:val="20"/>
        </w:rPr>
        <w:t>5</w:t>
      </w:r>
      <w:r w:rsidR="00CE7899" w:rsidRPr="00CE7899">
        <w:rPr>
          <w:rFonts w:ascii="Times New Roman" w:hAnsi="Times New Roman" w:cs="Times New Roman"/>
          <w:b/>
          <w:i/>
          <w:sz w:val="20"/>
          <w:szCs w:val="20"/>
        </w:rPr>
        <w:t>-00</w:t>
      </w:r>
      <w:r w:rsidR="000B72B8" w:rsidRPr="00CE7899">
        <w:rPr>
          <w:rFonts w:ascii="Times New Roman" w:hAnsi="Times New Roman" w:cs="Times New Roman"/>
          <w:b/>
          <w:i/>
          <w:sz w:val="20"/>
          <w:szCs w:val="20"/>
        </w:rPr>
        <w:t xml:space="preserve"> час.</w:t>
      </w:r>
    </w:p>
    <w:p w:rsidR="00383539" w:rsidRPr="00CE7899" w:rsidRDefault="003835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3539" w:rsidRDefault="00184593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4. Предмет аукциона</w:t>
      </w:r>
      <w:r w:rsidR="000B72B8">
        <w:rPr>
          <w:rFonts w:ascii="Times New Roman" w:hAnsi="Times New Roman" w:cs="Times New Roman"/>
          <w:b/>
          <w:sz w:val="20"/>
          <w:szCs w:val="20"/>
        </w:rPr>
        <w:t>, описание муниципал</w:t>
      </w:r>
      <w:r>
        <w:rPr>
          <w:rFonts w:ascii="Times New Roman" w:hAnsi="Times New Roman" w:cs="Times New Roman"/>
          <w:b/>
          <w:sz w:val="20"/>
          <w:szCs w:val="20"/>
        </w:rPr>
        <w:t>ьного имущества</w:t>
      </w:r>
      <w:r w:rsidR="000B72B8">
        <w:rPr>
          <w:rFonts w:ascii="Times New Roman" w:hAnsi="Times New Roman" w:cs="Times New Roman"/>
          <w:b/>
          <w:sz w:val="20"/>
          <w:szCs w:val="20"/>
        </w:rPr>
        <w:t>, право на которое передается по результатам проведения аукциона:</w:t>
      </w:r>
    </w:p>
    <w:p w:rsidR="00383539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Лот № 1: нежилые помещения, общей площадью 37,7</w:t>
      </w:r>
      <w:r w:rsidR="000B72B8"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B72B8" w:rsidRPr="00CE7899">
        <w:rPr>
          <w:rFonts w:ascii="Times New Roman" w:hAnsi="Times New Roman" w:cs="Times New Roman"/>
          <w:sz w:val="20"/>
          <w:szCs w:val="20"/>
        </w:rPr>
        <w:t>кв</w:t>
      </w:r>
      <w:r w:rsidR="00486949">
        <w:rPr>
          <w:rFonts w:ascii="Times New Roman" w:hAnsi="Times New Roman" w:cs="Times New Roman"/>
          <w:sz w:val="20"/>
          <w:szCs w:val="20"/>
        </w:rPr>
        <w:t>.м</w:t>
      </w:r>
      <w:proofErr w:type="spellEnd"/>
      <w:r w:rsidR="00486949">
        <w:rPr>
          <w:rFonts w:ascii="Times New Roman" w:hAnsi="Times New Roman" w:cs="Times New Roman"/>
          <w:sz w:val="20"/>
          <w:szCs w:val="20"/>
        </w:rPr>
        <w:t>., находящиеся на 1 этаже (помещения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 7,8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Лот № 2: нежилые помещения, общей площадью 98,1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</w:t>
      </w:r>
      <w:r w:rsidR="00486949">
        <w:rPr>
          <w:rFonts w:ascii="Times New Roman" w:hAnsi="Times New Roman" w:cs="Times New Roman"/>
          <w:sz w:val="20"/>
          <w:szCs w:val="20"/>
        </w:rPr>
        <w:t xml:space="preserve"> находящиеся на 1 этаже (помещения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 21,24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Лот № 3: нежилое помещение, общей площадью 16,8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 на</w:t>
      </w:r>
      <w:r w:rsidR="00486949">
        <w:rPr>
          <w:rFonts w:ascii="Times New Roman" w:hAnsi="Times New Roman" w:cs="Times New Roman"/>
          <w:sz w:val="20"/>
          <w:szCs w:val="20"/>
        </w:rPr>
        <w:t>ходящееся на 1 этаже (помещение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№47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0B72B8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Лот № 4: нежило</w:t>
      </w:r>
      <w:r w:rsidR="00704762" w:rsidRPr="00CE7899">
        <w:rPr>
          <w:rFonts w:ascii="Times New Roman" w:hAnsi="Times New Roman" w:cs="Times New Roman"/>
          <w:sz w:val="20"/>
          <w:szCs w:val="20"/>
        </w:rPr>
        <w:t>е помещение, общей площадью 13,0</w:t>
      </w:r>
      <w:r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 нахо</w:t>
      </w:r>
      <w:r w:rsidR="00486949">
        <w:rPr>
          <w:rFonts w:ascii="Times New Roman" w:hAnsi="Times New Roman" w:cs="Times New Roman"/>
          <w:sz w:val="20"/>
          <w:szCs w:val="20"/>
        </w:rPr>
        <w:t>дящиеся на 2 этаже (помещение</w:t>
      </w:r>
      <w:r w:rsidR="00704762" w:rsidRPr="00CE7899">
        <w:rPr>
          <w:rFonts w:ascii="Times New Roman" w:hAnsi="Times New Roman" w:cs="Times New Roman"/>
          <w:sz w:val="20"/>
          <w:szCs w:val="20"/>
        </w:rPr>
        <w:t xml:space="preserve"> № 49</w:t>
      </w:r>
      <w:r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0B72B8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Лот № 5: нежило</w:t>
      </w:r>
      <w:r w:rsidR="00704762" w:rsidRPr="00CE7899">
        <w:rPr>
          <w:rFonts w:ascii="Times New Roman" w:hAnsi="Times New Roman" w:cs="Times New Roman"/>
          <w:sz w:val="20"/>
          <w:szCs w:val="20"/>
        </w:rPr>
        <w:t>е помещение, общей площадью 20,1</w:t>
      </w:r>
      <w:r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 нахо</w:t>
      </w:r>
      <w:r w:rsidR="00486949">
        <w:rPr>
          <w:rFonts w:ascii="Times New Roman" w:hAnsi="Times New Roman" w:cs="Times New Roman"/>
          <w:sz w:val="20"/>
          <w:szCs w:val="20"/>
        </w:rPr>
        <w:t>дящиеся на 2 этаже (помещение</w:t>
      </w:r>
      <w:r w:rsidR="00704762" w:rsidRPr="00CE7899">
        <w:rPr>
          <w:rFonts w:ascii="Times New Roman" w:hAnsi="Times New Roman" w:cs="Times New Roman"/>
          <w:sz w:val="20"/>
          <w:szCs w:val="20"/>
        </w:rPr>
        <w:t xml:space="preserve"> № 61</w:t>
      </w:r>
      <w:r w:rsidRPr="00CE7899">
        <w:rPr>
          <w:rFonts w:ascii="Times New Roman" w:hAnsi="Times New Roman" w:cs="Times New Roman"/>
          <w:sz w:val="20"/>
          <w:szCs w:val="20"/>
        </w:rPr>
        <w:t>);</w:t>
      </w:r>
    </w:p>
    <w:p w:rsidR="00704762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Лот № 6: нежилое помещение, общей площадью 11,0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</w:t>
      </w:r>
      <w:r w:rsidR="00486949">
        <w:rPr>
          <w:rFonts w:ascii="Times New Roman" w:hAnsi="Times New Roman" w:cs="Times New Roman"/>
          <w:sz w:val="20"/>
          <w:szCs w:val="20"/>
        </w:rPr>
        <w:t xml:space="preserve"> находящиеся на 2 этаже (помещение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 83);</w:t>
      </w:r>
    </w:p>
    <w:p w:rsidR="00C14154" w:rsidRDefault="000B72B8">
      <w:pPr>
        <w:pStyle w:val="a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расположенные в нежилом двухэтажном панельном здании, по адресу: г. Бодайбо, ул. Урицкого, д. 15 </w:t>
      </w:r>
    </w:p>
    <w:p w:rsidR="00184593" w:rsidRDefault="00184593">
      <w:pPr>
        <w:pStyle w:val="a9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383539" w:rsidRPr="00CE7899" w:rsidRDefault="000B72B8">
      <w:pPr>
        <w:pStyle w:val="a9"/>
        <w:rPr>
          <w:rFonts w:ascii="Times New Roman" w:hAnsi="Times New Roman" w:cs="Times New Roman"/>
          <w:b/>
          <w:i/>
          <w:sz w:val="20"/>
          <w:szCs w:val="20"/>
        </w:rPr>
      </w:pPr>
      <w:r w:rsidRPr="00CE7899">
        <w:rPr>
          <w:rFonts w:ascii="Times New Roman" w:hAnsi="Times New Roman" w:cs="Times New Roman"/>
          <w:b/>
          <w:i/>
          <w:sz w:val="20"/>
          <w:szCs w:val="20"/>
        </w:rPr>
        <w:t>5. Целевое назначение имущества, право на которое передаются по результатам проведения аукциона:</w:t>
      </w:r>
    </w:p>
    <w:p w:rsidR="00383539" w:rsidRPr="00CE7899" w:rsidRDefault="00704762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>Лот № 1 – офисные помещения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83539" w:rsidRPr="00CE7899" w:rsidRDefault="00B07EDA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 xml:space="preserve">Лот № 2 – </w:t>
      </w:r>
      <w:r w:rsidR="00CE7899" w:rsidRPr="00CE7899">
        <w:rPr>
          <w:rFonts w:ascii="Times New Roman" w:hAnsi="Times New Roman" w:cs="Times New Roman"/>
          <w:i/>
          <w:sz w:val="20"/>
          <w:szCs w:val="20"/>
        </w:rPr>
        <w:t xml:space="preserve">бытовые </w:t>
      </w:r>
      <w:r w:rsidRPr="00CE7899">
        <w:rPr>
          <w:rFonts w:ascii="Times New Roman" w:hAnsi="Times New Roman" w:cs="Times New Roman"/>
          <w:i/>
          <w:sz w:val="20"/>
          <w:szCs w:val="20"/>
        </w:rPr>
        <w:t xml:space="preserve">услуги </w:t>
      </w:r>
    </w:p>
    <w:p w:rsidR="00383539" w:rsidRPr="00CE7899" w:rsidRDefault="00704762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 xml:space="preserve">Лот № 3 – </w:t>
      </w:r>
      <w:r w:rsidR="00CE7899" w:rsidRPr="00CE7899">
        <w:rPr>
          <w:rFonts w:ascii="Times New Roman" w:hAnsi="Times New Roman" w:cs="Times New Roman"/>
          <w:i/>
          <w:sz w:val="20"/>
          <w:szCs w:val="20"/>
        </w:rPr>
        <w:t xml:space="preserve">бытовые </w:t>
      </w:r>
      <w:r w:rsidRPr="00CE7899">
        <w:rPr>
          <w:rFonts w:ascii="Times New Roman" w:hAnsi="Times New Roman" w:cs="Times New Roman"/>
          <w:i/>
          <w:sz w:val="20"/>
          <w:szCs w:val="20"/>
        </w:rPr>
        <w:t>услуги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>;</w:t>
      </w:r>
    </w:p>
    <w:p w:rsidR="00383539" w:rsidRPr="00CE7899" w:rsidRDefault="00704762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 xml:space="preserve">Лот № 4 – </w:t>
      </w:r>
      <w:r w:rsidR="00CE7899" w:rsidRPr="00CE7899">
        <w:rPr>
          <w:rFonts w:ascii="Times New Roman" w:hAnsi="Times New Roman" w:cs="Times New Roman"/>
          <w:i/>
          <w:sz w:val="20"/>
          <w:szCs w:val="20"/>
        </w:rPr>
        <w:t>бытовые</w:t>
      </w:r>
      <w:r w:rsidRPr="00CE7899">
        <w:rPr>
          <w:rFonts w:ascii="Times New Roman" w:hAnsi="Times New Roman" w:cs="Times New Roman"/>
          <w:i/>
          <w:sz w:val="20"/>
          <w:szCs w:val="20"/>
        </w:rPr>
        <w:t xml:space="preserve"> услуги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>;</w:t>
      </w:r>
    </w:p>
    <w:p w:rsidR="00383539" w:rsidRPr="00CE7899" w:rsidRDefault="00704762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>Лот № 5 – офисное помещение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>;</w:t>
      </w:r>
    </w:p>
    <w:p w:rsidR="00383539" w:rsidRPr="00CE7899" w:rsidRDefault="00CE7899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 xml:space="preserve">Лот № 6 </w:t>
      </w:r>
      <w:r w:rsidR="00BE0059" w:rsidRPr="00CE7899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CE7899">
        <w:rPr>
          <w:rFonts w:ascii="Times New Roman" w:hAnsi="Times New Roman" w:cs="Times New Roman"/>
          <w:i/>
          <w:sz w:val="20"/>
          <w:szCs w:val="20"/>
        </w:rPr>
        <w:t>бытовые услуги</w:t>
      </w:r>
    </w:p>
    <w:p w:rsidR="00B07EDA" w:rsidRPr="00B07EDA" w:rsidRDefault="00B07EDA">
      <w:pPr>
        <w:pStyle w:val="a9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Default="000B72B8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</w:t>
      </w:r>
      <w:r>
        <w:rPr>
          <w:rFonts w:ascii="Times New Roman" w:hAnsi="Times New Roman" w:cs="Times New Roman"/>
          <w:b/>
          <w:sz w:val="20"/>
          <w:szCs w:val="20"/>
        </w:rPr>
        <w:tab/>
        <w:t>Начальная (минимальная) цена договора:</w:t>
      </w:r>
    </w:p>
    <w:p w:rsidR="00383539" w:rsidRPr="00486949" w:rsidRDefault="000B72B8">
      <w:pPr>
        <w:pStyle w:val="a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Размер   </w:t>
      </w:r>
      <w:r w:rsidRPr="00184593">
        <w:rPr>
          <w:rFonts w:ascii="Times New Roman" w:hAnsi="Times New Roman" w:cs="Times New Roman"/>
          <w:b/>
          <w:sz w:val="20"/>
          <w:szCs w:val="20"/>
        </w:rPr>
        <w:t>ежемесячной</w:t>
      </w:r>
      <w:r>
        <w:rPr>
          <w:rFonts w:ascii="Times New Roman" w:hAnsi="Times New Roman" w:cs="Times New Roman"/>
          <w:sz w:val="20"/>
          <w:szCs w:val="20"/>
        </w:rPr>
        <w:t xml:space="preserve">   арендной</w:t>
      </w:r>
      <w:r w:rsidR="00184593">
        <w:rPr>
          <w:rFonts w:ascii="Times New Roman" w:hAnsi="Times New Roman" w:cs="Times New Roman"/>
          <w:sz w:val="20"/>
          <w:szCs w:val="20"/>
        </w:rPr>
        <w:t xml:space="preserve">   платы за пользование нежилыми помещениями</w:t>
      </w:r>
      <w:r>
        <w:rPr>
          <w:rFonts w:ascii="Times New Roman" w:hAnsi="Times New Roman" w:cs="Times New Roman"/>
          <w:sz w:val="20"/>
          <w:szCs w:val="20"/>
        </w:rPr>
        <w:t xml:space="preserve">, без учета НДС, стоимости коммунальных и эксплуатационных услуг, </w:t>
      </w:r>
      <w:r w:rsidR="00652ED0">
        <w:rPr>
          <w:rFonts w:ascii="Times New Roman" w:hAnsi="Times New Roman" w:cs="Times New Roman"/>
          <w:sz w:val="20"/>
          <w:szCs w:val="20"/>
        </w:rPr>
        <w:t xml:space="preserve">и </w:t>
      </w:r>
      <w:r>
        <w:rPr>
          <w:rFonts w:ascii="Times New Roman" w:hAnsi="Times New Roman" w:cs="Times New Roman"/>
          <w:sz w:val="20"/>
          <w:szCs w:val="20"/>
        </w:rPr>
        <w:t>опред</w:t>
      </w:r>
      <w:r w:rsidR="00A0380B">
        <w:rPr>
          <w:rFonts w:ascii="Times New Roman" w:hAnsi="Times New Roman" w:cs="Times New Roman"/>
          <w:sz w:val="20"/>
          <w:szCs w:val="20"/>
        </w:rPr>
        <w:t xml:space="preserve">еленный </w:t>
      </w:r>
      <w:r w:rsidR="00184593">
        <w:rPr>
          <w:rFonts w:ascii="Times New Roman" w:hAnsi="Times New Roman" w:cs="Times New Roman"/>
          <w:sz w:val="20"/>
          <w:szCs w:val="20"/>
        </w:rPr>
        <w:t xml:space="preserve">по каждому такому объекту, </w:t>
      </w:r>
      <w:r w:rsidR="00A0380B">
        <w:rPr>
          <w:rFonts w:ascii="Times New Roman" w:hAnsi="Times New Roman" w:cs="Times New Roman"/>
          <w:sz w:val="20"/>
          <w:szCs w:val="20"/>
        </w:rPr>
        <w:t>в соответствии с отчетами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0380B" w:rsidRPr="00CE7899">
        <w:rPr>
          <w:rFonts w:ascii="Times New Roman" w:hAnsi="Times New Roman" w:cs="Times New Roman"/>
          <w:sz w:val="20"/>
          <w:szCs w:val="20"/>
        </w:rPr>
        <w:t>№ 515-26;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516-26;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517-26;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518</w:t>
      </w:r>
      <w:r w:rsidR="00BD78FB" w:rsidRPr="00CE7899">
        <w:rPr>
          <w:rFonts w:ascii="Times New Roman" w:hAnsi="Times New Roman" w:cs="Times New Roman"/>
          <w:sz w:val="20"/>
          <w:szCs w:val="20"/>
        </w:rPr>
        <w:t>-26</w:t>
      </w:r>
      <w:r w:rsidR="00A0380B" w:rsidRPr="00CE7899">
        <w:rPr>
          <w:rFonts w:ascii="Times New Roman" w:hAnsi="Times New Roman" w:cs="Times New Roman"/>
          <w:sz w:val="20"/>
          <w:szCs w:val="20"/>
        </w:rPr>
        <w:t>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519-26;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 xml:space="preserve">520-26 </w:t>
      </w:r>
      <w:r w:rsidR="00184593">
        <w:rPr>
          <w:rFonts w:ascii="Times New Roman" w:hAnsi="Times New Roman" w:cs="Times New Roman"/>
          <w:sz w:val="20"/>
          <w:szCs w:val="20"/>
        </w:rPr>
        <w:t>по определению</w:t>
      </w:r>
      <w:r w:rsidRPr="00CE7899">
        <w:rPr>
          <w:rFonts w:ascii="Times New Roman" w:hAnsi="Times New Roman" w:cs="Times New Roman"/>
          <w:sz w:val="20"/>
          <w:szCs w:val="20"/>
        </w:rPr>
        <w:t xml:space="preserve"> рыночно</w:t>
      </w:r>
      <w:r w:rsidR="00184593">
        <w:rPr>
          <w:rFonts w:ascii="Times New Roman" w:hAnsi="Times New Roman" w:cs="Times New Roman"/>
          <w:sz w:val="20"/>
          <w:szCs w:val="20"/>
        </w:rPr>
        <w:t>й</w:t>
      </w:r>
      <w:r w:rsidRPr="00CE7899">
        <w:rPr>
          <w:rFonts w:ascii="Times New Roman" w:hAnsi="Times New Roman" w:cs="Times New Roman"/>
          <w:sz w:val="20"/>
          <w:szCs w:val="20"/>
        </w:rPr>
        <w:t xml:space="preserve"> обоснованной величины арендной платы недвижимого имущества, расположенного по адресу: Иркутская область, город Бодайбо, ул. Урицкого, д. 15 </w:t>
      </w:r>
      <w:r w:rsidR="00A0380B" w:rsidRPr="00CE7899">
        <w:rPr>
          <w:rFonts w:ascii="Times New Roman" w:hAnsi="Times New Roman" w:cs="Times New Roman"/>
          <w:sz w:val="20"/>
          <w:szCs w:val="20"/>
        </w:rPr>
        <w:t>от 22.06.2026</w:t>
      </w:r>
      <w:r w:rsidRPr="00CE7899">
        <w:rPr>
          <w:rFonts w:ascii="Times New Roman" w:hAnsi="Times New Roman" w:cs="Times New Roman"/>
          <w:sz w:val="20"/>
          <w:szCs w:val="20"/>
        </w:rPr>
        <w:t xml:space="preserve"> г., выполненного </w:t>
      </w:r>
      <w:r w:rsidR="00B07EDA" w:rsidRPr="00CE7899">
        <w:rPr>
          <w:rFonts w:ascii="Times New Roman" w:hAnsi="Times New Roman" w:cs="Times New Roman"/>
          <w:lang w:bidi="ru-RU"/>
        </w:rPr>
        <w:t>ООО Экспертный центр «Оценщики»</w:t>
      </w:r>
      <w:r w:rsidR="00486949">
        <w:rPr>
          <w:rFonts w:ascii="Times New Roman" w:hAnsi="Times New Roman" w:cs="Times New Roman"/>
          <w:sz w:val="20"/>
          <w:szCs w:val="20"/>
        </w:rPr>
        <w:t xml:space="preserve">, сертификат РОСС </w:t>
      </w:r>
      <w:r w:rsidR="00486949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486949" w:rsidRPr="00486949">
        <w:rPr>
          <w:rFonts w:ascii="Times New Roman" w:hAnsi="Times New Roman" w:cs="Times New Roman"/>
          <w:sz w:val="20"/>
          <w:szCs w:val="20"/>
        </w:rPr>
        <w:t>.</w:t>
      </w:r>
      <w:r w:rsidR="00486949">
        <w:rPr>
          <w:rFonts w:ascii="Times New Roman" w:hAnsi="Times New Roman" w:cs="Times New Roman"/>
          <w:sz w:val="20"/>
          <w:szCs w:val="20"/>
        </w:rPr>
        <w:t>И2761.04СУПО от 25.03.2026 г.</w:t>
      </w:r>
      <w:r w:rsidR="009421D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539" w:rsidRPr="00652ED0" w:rsidRDefault="00704762" w:rsidP="00652ED0">
      <w:pPr>
        <w:pStyle w:val="a9"/>
        <w:ind w:firstLine="198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>Лот № 1 – 24623,00</w:t>
      </w:r>
      <w:r w:rsidR="00A0380B" w:rsidRPr="00652ED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383539" w:rsidRPr="00652ED0" w:rsidRDefault="000B72B8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 xml:space="preserve">Лот № </w:t>
      </w:r>
      <w:r w:rsidR="00704762" w:rsidRPr="00652ED0">
        <w:rPr>
          <w:rFonts w:ascii="Times New Roman" w:hAnsi="Times New Roman" w:cs="Times New Roman"/>
          <w:i/>
          <w:sz w:val="20"/>
          <w:szCs w:val="20"/>
        </w:rPr>
        <w:t>2 – 55425,00</w:t>
      </w:r>
      <w:r w:rsidRPr="00652ED0">
        <w:rPr>
          <w:rFonts w:ascii="Times New Roman" w:hAnsi="Times New Roman" w:cs="Times New Roman"/>
          <w:i/>
          <w:sz w:val="20"/>
          <w:szCs w:val="20"/>
        </w:rPr>
        <w:t xml:space="preserve"> рублей;</w:t>
      </w:r>
    </w:p>
    <w:p w:rsidR="00383539" w:rsidRPr="00652ED0" w:rsidRDefault="00704762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>Лот № 3 – 11222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,00 рублей;</w:t>
      </w:r>
    </w:p>
    <w:p w:rsidR="00383539" w:rsidRPr="00652ED0" w:rsidRDefault="00B07EDA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>Лот № 4 – 9430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,00 рублей;</w:t>
      </w:r>
    </w:p>
    <w:p w:rsidR="00383539" w:rsidRPr="00652ED0" w:rsidRDefault="00704762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>Лот № 5 – 13101</w:t>
      </w:r>
      <w:r w:rsidR="00C14154" w:rsidRPr="00652ED0">
        <w:rPr>
          <w:rFonts w:ascii="Times New Roman" w:hAnsi="Times New Roman" w:cs="Times New Roman"/>
          <w:i/>
          <w:sz w:val="20"/>
          <w:szCs w:val="20"/>
        </w:rPr>
        <w:t xml:space="preserve">,00 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383539" w:rsidRPr="00652ED0" w:rsidRDefault="00C14154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 xml:space="preserve">Лот № 6 – 8376,00 </w:t>
      </w:r>
      <w:r w:rsidR="00704762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486949" w:rsidRPr="00B07EDA" w:rsidRDefault="00486949">
      <w:pPr>
        <w:pStyle w:val="a9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Pr="00652ED0" w:rsidRDefault="000B72B8">
      <w:pPr>
        <w:pStyle w:val="a4"/>
        <w:ind w:firstLine="284"/>
        <w:jc w:val="both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7.</w:t>
      </w:r>
      <w:r>
        <w:rPr>
          <w:b/>
          <w:sz w:val="20"/>
          <w:szCs w:val="20"/>
        </w:rPr>
        <w:tab/>
        <w:t>Срок действия договоров аренды, заключаемых по результатам проведения аукциона</w:t>
      </w:r>
      <w:r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-</w:t>
      </w:r>
      <w:r>
        <w:rPr>
          <w:b/>
          <w:color w:val="22272F"/>
          <w:sz w:val="20"/>
          <w:szCs w:val="20"/>
          <w:shd w:val="clear" w:color="auto" w:fill="FFFFFF"/>
        </w:rPr>
        <w:t xml:space="preserve"> </w:t>
      </w:r>
      <w:r w:rsidRPr="00652ED0">
        <w:rPr>
          <w:b/>
          <w:sz w:val="20"/>
          <w:szCs w:val="20"/>
          <w:shd w:val="clear" w:color="auto" w:fill="FFFFFF"/>
        </w:rPr>
        <w:t>3 года</w:t>
      </w:r>
      <w:r w:rsidRPr="00652ED0">
        <w:rPr>
          <w:b/>
          <w:i/>
          <w:sz w:val="20"/>
          <w:szCs w:val="20"/>
        </w:rPr>
        <w:t>.</w:t>
      </w:r>
    </w:p>
    <w:p w:rsidR="00383539" w:rsidRDefault="000B72B8">
      <w:pPr>
        <w:pStyle w:val="a4"/>
        <w:ind w:firstLine="284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Договор заключается с администрацией Бодайбинского городского поселения.</w:t>
      </w:r>
    </w:p>
    <w:p w:rsidR="00383539" w:rsidRDefault="00383539">
      <w:pPr>
        <w:pStyle w:val="a4"/>
        <w:ind w:firstLine="284"/>
        <w:jc w:val="both"/>
        <w:rPr>
          <w:b/>
          <w:bCs/>
          <w:sz w:val="20"/>
          <w:szCs w:val="20"/>
        </w:rPr>
      </w:pPr>
    </w:p>
    <w:p w:rsidR="00383539" w:rsidRDefault="000B72B8">
      <w:pPr>
        <w:pStyle w:val="a4"/>
        <w:ind w:firstLine="284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8.</w:t>
      </w:r>
      <w:r>
        <w:rPr>
          <w:b/>
          <w:bCs/>
          <w:sz w:val="20"/>
          <w:szCs w:val="20"/>
        </w:rPr>
        <w:tab/>
        <w:t>С</w:t>
      </w:r>
      <w:r>
        <w:rPr>
          <w:b/>
          <w:sz w:val="20"/>
          <w:szCs w:val="20"/>
        </w:rPr>
        <w:t>рок, место и порядок предоставления документации об аукционе, электронный адрес сайта в сети «Интернет», на котором размещена документация об аукционе:</w:t>
      </w:r>
    </w:p>
    <w:p w:rsidR="00704762" w:rsidRDefault="000B72B8" w:rsidP="0065697E">
      <w:pPr>
        <w:pStyle w:val="a9"/>
        <w:ind w:firstLine="708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Срок предоставления документации об аукционе – </w:t>
      </w:r>
      <w:r w:rsidRPr="00652ED0">
        <w:rPr>
          <w:rFonts w:ascii="Times New Roman" w:eastAsia="Arial Unicode MS" w:hAnsi="Times New Roman" w:cs="Times New Roman"/>
          <w:b/>
          <w:sz w:val="20"/>
          <w:szCs w:val="20"/>
        </w:rPr>
        <w:t>с</w:t>
      </w:r>
      <w:r w:rsidR="00045490">
        <w:rPr>
          <w:rFonts w:ascii="Times New Roman" w:eastAsia="Arial Unicode MS" w:hAnsi="Times New Roman" w:cs="Times New Roman"/>
          <w:b/>
          <w:sz w:val="20"/>
          <w:szCs w:val="20"/>
        </w:rPr>
        <w:t xml:space="preserve"> 10.07.2026 г. до 10</w:t>
      </w:r>
      <w:bookmarkStart w:id="0" w:name="_GoBack"/>
      <w:bookmarkEnd w:id="0"/>
      <w:r w:rsidR="00486949" w:rsidRPr="00652ED0">
        <w:rPr>
          <w:rFonts w:ascii="Times New Roman" w:eastAsia="Arial Unicode MS" w:hAnsi="Times New Roman" w:cs="Times New Roman"/>
          <w:b/>
          <w:sz w:val="20"/>
          <w:szCs w:val="20"/>
        </w:rPr>
        <w:t xml:space="preserve"> </w:t>
      </w:r>
      <w:r w:rsidR="00045490">
        <w:rPr>
          <w:rFonts w:ascii="Times New Roman" w:hAnsi="Times New Roman" w:cs="Times New Roman"/>
          <w:b/>
          <w:sz w:val="20"/>
          <w:szCs w:val="20"/>
        </w:rPr>
        <w:t>часов 00 минут  04</w:t>
      </w:r>
      <w:r w:rsidR="00486949" w:rsidRPr="00652ED0">
        <w:rPr>
          <w:rFonts w:ascii="Times New Roman" w:hAnsi="Times New Roman" w:cs="Times New Roman"/>
          <w:b/>
          <w:sz w:val="20"/>
          <w:szCs w:val="20"/>
        </w:rPr>
        <w:t>.08</w:t>
      </w:r>
      <w:r w:rsidRPr="00652ED0">
        <w:rPr>
          <w:rFonts w:ascii="Times New Roman" w:hAnsi="Times New Roman" w:cs="Times New Roman"/>
          <w:b/>
          <w:sz w:val="20"/>
          <w:szCs w:val="20"/>
        </w:rPr>
        <w:t>.</w:t>
      </w:r>
      <w:r w:rsidR="00486949" w:rsidRPr="00652ED0">
        <w:rPr>
          <w:rFonts w:ascii="Times New Roman" w:eastAsia="Arial Unicode MS" w:hAnsi="Times New Roman" w:cs="Times New Roman"/>
          <w:b/>
          <w:sz w:val="20"/>
          <w:szCs w:val="20"/>
        </w:rPr>
        <w:t>2026</w:t>
      </w:r>
      <w:r w:rsidRPr="00652ED0">
        <w:rPr>
          <w:rFonts w:ascii="Times New Roman" w:eastAsia="Arial Unicode MS" w:hAnsi="Times New Roman" w:cs="Times New Roman"/>
          <w:b/>
          <w:sz w:val="20"/>
          <w:szCs w:val="20"/>
        </w:rPr>
        <w:t xml:space="preserve"> </w:t>
      </w:r>
      <w:r>
        <w:rPr>
          <w:rStyle w:val="a8"/>
          <w:rFonts w:ascii="Times New Roman" w:eastAsia="Arial Unicode MS" w:hAnsi="Times New Roman" w:cs="Times New Roman"/>
          <w:b/>
          <w:i/>
          <w:sz w:val="20"/>
          <w:szCs w:val="20"/>
        </w:rPr>
        <w:footnoteReference w:id="3"/>
      </w:r>
      <w:r>
        <w:rPr>
          <w:rFonts w:ascii="Times New Roman" w:eastAsia="Arial Unicode MS" w:hAnsi="Times New Roman" w:cs="Times New Roman"/>
          <w:b/>
          <w:sz w:val="20"/>
          <w:szCs w:val="20"/>
        </w:rPr>
        <w:t xml:space="preserve">г. </w:t>
      </w:r>
      <w:r w:rsidR="00704762">
        <w:rPr>
          <w:rFonts w:ascii="Times New Roman" w:eastAsia="Arial Unicode MS" w:hAnsi="Times New Roman" w:cs="Times New Roman"/>
          <w:b/>
          <w:sz w:val="20"/>
          <w:szCs w:val="20"/>
        </w:rPr>
        <w:t xml:space="preserve"> </w:t>
      </w:r>
    </w:p>
    <w:p w:rsidR="00383539" w:rsidRDefault="000B72B8" w:rsidP="00652ED0">
      <w:pPr>
        <w:pStyle w:val="a9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Аукционная комиссия размещает документацию об аукционе на официальном сайте торгов по адресу: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dov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eastAsia="Arial Unicode MS" w:hAnsi="Times New Roman" w:cs="Times New Roman"/>
          <w:sz w:val="20"/>
          <w:szCs w:val="20"/>
        </w:rPr>
        <w:t>, одновременно с размещением извещения о проведении аукциона. Документация об аукционе доступна для ознакомления без взимания платы.</w:t>
      </w:r>
    </w:p>
    <w:p w:rsidR="00383539" w:rsidRDefault="000B72B8" w:rsidP="00652ED0">
      <w:pPr>
        <w:pStyle w:val="a9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аукционе.</w:t>
      </w:r>
    </w:p>
    <w:p w:rsidR="00652ED0" w:rsidRDefault="00652ED0" w:rsidP="00652ED0">
      <w:pPr>
        <w:pStyle w:val="a9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 участию в аукционе не допускаются Претенденты в случае, если: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-предоставленные документы не подтверждают соответствие Претендента требованиям, предъявляемым к участникам аукциона;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-документы поданы лицом, не уполномоченным Претендентом на осуществление таких действий;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 не подтверждено поступление на счет Заказчика от Претендента задатка до даты подачи Претендентом заявки;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 не предоставлены документы в необходимом количестве и в соответствии с перечнем документов, указанным в документ</w:t>
      </w:r>
      <w:r w:rsidR="00854651">
        <w:rPr>
          <w:rFonts w:ascii="Times New Roman" w:hAnsi="Times New Roman" w:cs="Times New Roman"/>
          <w:bCs/>
          <w:sz w:val="20"/>
          <w:szCs w:val="20"/>
        </w:rPr>
        <w:t>ации об аукционе, либо в предст</w:t>
      </w:r>
      <w:r>
        <w:rPr>
          <w:rFonts w:ascii="Times New Roman" w:hAnsi="Times New Roman" w:cs="Times New Roman"/>
          <w:bCs/>
          <w:sz w:val="20"/>
          <w:szCs w:val="20"/>
        </w:rPr>
        <w:t>авленных документах указаны (имеются)</w:t>
      </w:r>
      <w:r w:rsidR="00854651">
        <w:rPr>
          <w:rFonts w:ascii="Times New Roman" w:hAnsi="Times New Roman" w:cs="Times New Roman"/>
          <w:bCs/>
          <w:sz w:val="20"/>
          <w:szCs w:val="20"/>
        </w:rPr>
        <w:t xml:space="preserve"> недостоверные сведения.</w:t>
      </w:r>
    </w:p>
    <w:p w:rsidR="00854651" w:rsidRDefault="00854651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  <w:t>Перечень указанных оснований отказа Претенденту в участии в аукционе является исчерпывающим.</w:t>
      </w:r>
    </w:p>
    <w:p w:rsidR="00854651" w:rsidRDefault="00854651" w:rsidP="00917309">
      <w:pPr>
        <w:pStyle w:val="a9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  <w:t>В случае установления факта недостоверности сведений, содержащихся в документах, предоставленных заявителем или участниками аукциона в соответствии с пунктом 1.9 извещения о проведении аукциона и документации об аукционе</w:t>
      </w:r>
      <w:r w:rsidR="005C000C">
        <w:rPr>
          <w:rFonts w:ascii="Times New Roman" w:hAnsi="Times New Roman" w:cs="Times New Roman"/>
          <w:bCs/>
          <w:sz w:val="20"/>
          <w:szCs w:val="20"/>
        </w:rPr>
        <w:t xml:space="preserve">, Аукционная комиссия обязана отстранить таких Претендентов или Участников аукциона от участия в аукционе на любом этапе их проведения. Протокол об отстранении Претендента или Участника аукциона от участия в аукционе подлежит размещению на </w:t>
      </w:r>
      <w:r w:rsidR="006930B7">
        <w:rPr>
          <w:rFonts w:ascii="Times New Roman" w:hAnsi="Times New Roman" w:cs="Times New Roman"/>
          <w:bCs/>
          <w:sz w:val="20"/>
          <w:szCs w:val="20"/>
        </w:rPr>
        <w:t>официальных сайтах торгов и электронной торговой площадке, в срок не позднее дня, следующего за днем принятия такого решения. При этом в протоколе указывается установленные факты недостоверных сведений.</w:t>
      </w:r>
    </w:p>
    <w:p w:rsidR="00383539" w:rsidRDefault="00383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83539" w:rsidRDefault="000B72B8" w:rsidP="006930B7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7EDA">
        <w:rPr>
          <w:rFonts w:ascii="Times New Roman" w:hAnsi="Times New Roman" w:cs="Times New Roman"/>
          <w:b/>
          <w:sz w:val="20"/>
          <w:szCs w:val="20"/>
        </w:rPr>
        <w:t>9. Требование о внесении задатка, размер задатка, с</w:t>
      </w:r>
      <w:r w:rsidR="006930B7">
        <w:rPr>
          <w:rFonts w:ascii="Times New Roman" w:hAnsi="Times New Roman" w:cs="Times New Roman"/>
          <w:b/>
          <w:sz w:val="20"/>
          <w:szCs w:val="20"/>
        </w:rPr>
        <w:t>рок и порядок внесения задатка</w:t>
      </w:r>
      <w:r w:rsidRPr="00B07EDA">
        <w:rPr>
          <w:rFonts w:ascii="Times New Roman" w:hAnsi="Times New Roman" w:cs="Times New Roman"/>
          <w:b/>
          <w:sz w:val="20"/>
          <w:szCs w:val="20"/>
        </w:rPr>
        <w:t>:</w:t>
      </w:r>
    </w:p>
    <w:p w:rsidR="00BA4CC1" w:rsidRDefault="00BA4CC1" w:rsidP="00BA4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4CC1">
        <w:rPr>
          <w:rFonts w:ascii="Times New Roman" w:hAnsi="Times New Roman" w:cs="Times New Roman"/>
          <w:sz w:val="20"/>
          <w:szCs w:val="20"/>
        </w:rPr>
        <w:t xml:space="preserve">Порядок подачи заявок Заявка на участие в аукционе подается исключительно через сайт оператора электронной площадки ООО «РТС-тендер» </w:t>
      </w:r>
      <w:hyperlink r:id="rId7" w:history="1">
        <w:r w:rsidRPr="00BA4CC1">
          <w:rPr>
            <w:rStyle w:val="a3"/>
            <w:rFonts w:ascii="Times New Roman" w:hAnsi="Times New Roman" w:cs="Times New Roman"/>
            <w:sz w:val="20"/>
            <w:szCs w:val="20"/>
          </w:rPr>
          <w:t>https://www.rts-tender.ru</w:t>
        </w:r>
      </w:hyperlink>
      <w:r w:rsidRPr="00BA4CC1">
        <w:rPr>
          <w:rFonts w:ascii="Times New Roman" w:hAnsi="Times New Roman" w:cs="Times New Roman"/>
          <w:sz w:val="20"/>
          <w:szCs w:val="20"/>
        </w:rPr>
        <w:t xml:space="preserve"> в соответствии с регламентом, установленным оператором электронной площадки. Для участия в аукционе заявитель обязан внести задаток на расчетный счет оператора электронной площадки. Для обеспечения доступа к участию в электронном аукционе претендентам необходимо пройти процедуру регистрации на электронной площадке организатора </w:t>
      </w:r>
      <w:hyperlink r:id="rId8" w:history="1">
        <w:r w:rsidRPr="00BA4CC1">
          <w:rPr>
            <w:rStyle w:val="a3"/>
            <w:rFonts w:ascii="Times New Roman" w:hAnsi="Times New Roman" w:cs="Times New Roman"/>
            <w:sz w:val="20"/>
            <w:szCs w:val="20"/>
          </w:rPr>
          <w:t>http://www.rts-tender.ru</w:t>
        </w:r>
      </w:hyperlink>
      <w:r w:rsidRPr="00BA4CC1">
        <w:rPr>
          <w:rFonts w:ascii="Times New Roman" w:hAnsi="Times New Roman" w:cs="Times New Roman"/>
          <w:sz w:val="20"/>
          <w:szCs w:val="20"/>
        </w:rPr>
        <w:t>. Дата и время регистрации осуществляется ежедневно, круглосуточно, но не позднее даты и времени окончания подачи заявки. Для регистрации на ЭП претенденту необходимо электронно-цифровая подпись (ЭЦП)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A4CC1" w:rsidRDefault="00BA4CC1" w:rsidP="00BA4CC1">
      <w:pPr>
        <w:pStyle w:val="a9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30B7">
        <w:rPr>
          <w:rFonts w:ascii="Times New Roman" w:hAnsi="Times New Roman" w:cs="Times New Roman"/>
          <w:sz w:val="20"/>
          <w:szCs w:val="20"/>
        </w:rPr>
        <w:t>Шаг</w:t>
      </w:r>
      <w:r>
        <w:rPr>
          <w:rFonts w:ascii="Times New Roman" w:hAnsi="Times New Roman" w:cs="Times New Roman"/>
          <w:sz w:val="20"/>
          <w:szCs w:val="20"/>
        </w:rPr>
        <w:t xml:space="preserve"> аукциона для каждого лота составляет </w:t>
      </w:r>
      <w:r w:rsidRPr="006930B7">
        <w:rPr>
          <w:rFonts w:ascii="Times New Roman" w:hAnsi="Times New Roman" w:cs="Times New Roman"/>
          <w:b/>
          <w:sz w:val="20"/>
          <w:szCs w:val="20"/>
        </w:rPr>
        <w:t>5%</w:t>
      </w:r>
      <w:r w:rsidRPr="006930B7">
        <w:rPr>
          <w:rFonts w:ascii="Times New Roman" w:hAnsi="Times New Roman" w:cs="Times New Roman"/>
          <w:sz w:val="20"/>
          <w:szCs w:val="20"/>
        </w:rPr>
        <w:t xml:space="preserve"> (процентов) от начальной</w:t>
      </w:r>
      <w:r>
        <w:rPr>
          <w:rFonts w:ascii="Times New Roman" w:hAnsi="Times New Roman" w:cs="Times New Roman"/>
          <w:b/>
          <w:sz w:val="20"/>
          <w:szCs w:val="20"/>
        </w:rPr>
        <w:t xml:space="preserve"> (минимальной) цены Лота. </w:t>
      </w:r>
    </w:p>
    <w:p w:rsidR="00BA4CC1" w:rsidRPr="006930B7" w:rsidRDefault="00BA4CC1" w:rsidP="00BA4CC1">
      <w:pPr>
        <w:pStyle w:val="a9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930B7">
        <w:rPr>
          <w:rFonts w:ascii="Times New Roman" w:hAnsi="Times New Roman" w:cs="Times New Roman"/>
          <w:sz w:val="20"/>
          <w:szCs w:val="20"/>
        </w:rPr>
        <w:t xml:space="preserve">Для участия в аукционе устанавливается задаток в размере </w:t>
      </w:r>
      <w:r w:rsidRPr="006930B7">
        <w:rPr>
          <w:rFonts w:ascii="Times New Roman" w:hAnsi="Times New Roman" w:cs="Times New Roman"/>
          <w:b/>
          <w:sz w:val="20"/>
          <w:szCs w:val="20"/>
        </w:rPr>
        <w:t>20%</w:t>
      </w:r>
      <w:r w:rsidRPr="006930B7">
        <w:rPr>
          <w:rFonts w:ascii="Times New Roman" w:hAnsi="Times New Roman" w:cs="Times New Roman"/>
          <w:sz w:val="20"/>
          <w:szCs w:val="20"/>
        </w:rPr>
        <w:t xml:space="preserve"> от начальной (</w:t>
      </w:r>
      <w:r w:rsidRPr="006930B7">
        <w:rPr>
          <w:rFonts w:ascii="Times New Roman" w:hAnsi="Times New Roman" w:cs="Times New Roman"/>
          <w:b/>
          <w:sz w:val="20"/>
          <w:szCs w:val="20"/>
        </w:rPr>
        <w:t>минимальной) цены договора по каждому Лоту.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Сумма задатка перечисляется на счет электронной площадки.</w:t>
      </w:r>
    </w:p>
    <w:p w:rsidR="00B07EDA" w:rsidRDefault="00B07E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83539" w:rsidRDefault="000B72B8" w:rsidP="00656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Срок, в течение которого организатор аукциона вправе отказаться от проведения аукциона:</w:t>
      </w:r>
    </w:p>
    <w:p w:rsidR="00383539" w:rsidRDefault="0065697E" w:rsidP="0065697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B72B8">
        <w:rPr>
          <w:rFonts w:ascii="Times New Roman" w:hAnsi="Times New Roman" w:cs="Times New Roman"/>
          <w:sz w:val="20"/>
          <w:szCs w:val="20"/>
        </w:rPr>
        <w:t>Организатор аукциона вправе отказаться от проведения аукциона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486949" w:rsidRPr="000B6FA2">
        <w:rPr>
          <w:rFonts w:ascii="Times New Roman" w:hAnsi="Times New Roman" w:cs="Times New Roman"/>
          <w:b/>
          <w:i/>
          <w:sz w:val="20"/>
          <w:szCs w:val="20"/>
        </w:rPr>
        <w:t>до 29.07.2026</w:t>
      </w:r>
      <w:r w:rsidR="000B72B8" w:rsidRPr="000B6FA2">
        <w:rPr>
          <w:rStyle w:val="a8"/>
          <w:rFonts w:ascii="Times New Roman" w:hAnsi="Times New Roman" w:cs="Times New Roman"/>
          <w:sz w:val="20"/>
          <w:szCs w:val="20"/>
        </w:rPr>
        <w:footnoteReference w:id="4"/>
      </w:r>
      <w:r w:rsidR="000B72B8" w:rsidRPr="000B6FA2">
        <w:rPr>
          <w:rFonts w:ascii="Times New Roman" w:hAnsi="Times New Roman" w:cs="Times New Roman"/>
          <w:b/>
          <w:i/>
          <w:sz w:val="20"/>
          <w:szCs w:val="20"/>
        </w:rPr>
        <w:t>г.</w:t>
      </w:r>
      <w:r w:rsidR="00AE1C37" w:rsidRPr="000B6FA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0B72B8">
        <w:rPr>
          <w:rFonts w:ascii="Times New Roman" w:hAnsi="Times New Roman" w:cs="Times New Roman"/>
          <w:sz w:val="20"/>
          <w:szCs w:val="20"/>
        </w:rPr>
        <w:t xml:space="preserve">Извещение об отказе от проведения аукциона размещается на официальном сайте торгов 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>в течение одного дня</w:t>
      </w:r>
      <w:r w:rsidR="000B72B8">
        <w:rPr>
          <w:rFonts w:ascii="Times New Roman" w:hAnsi="Times New Roman" w:cs="Times New Roman"/>
          <w:sz w:val="20"/>
          <w:szCs w:val="20"/>
        </w:rPr>
        <w:t xml:space="preserve"> с даты принятия решения об отказе от проведения аукциона. 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>В течение двух рабочих дней</w:t>
      </w:r>
      <w:r w:rsidR="000B72B8">
        <w:rPr>
          <w:rFonts w:ascii="Times New Roman" w:hAnsi="Times New Roman" w:cs="Times New Roman"/>
          <w:sz w:val="20"/>
          <w:szCs w:val="20"/>
        </w:rPr>
        <w:t xml:space="preserve"> с даты принятия указанного решения организатор аукциона направляет соответствующие уведомления всем заявителям. </w:t>
      </w:r>
    </w:p>
    <w:p w:rsidR="00383539" w:rsidRDefault="0038353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0B6FA2" w:rsidRPr="000B6FA2" w:rsidRDefault="000B6FA2" w:rsidP="000B6FA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11. Ограничения по составу участников аукциона</w:t>
      </w:r>
    </w:p>
    <w:p w:rsidR="000B6FA2" w:rsidRDefault="000B6F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383539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аренды и подавшее заявку на участие в аукционе.</w:t>
      </w:r>
    </w:p>
    <w:p w:rsid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6FA2" w:rsidRP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Перечень документов:</w:t>
      </w:r>
    </w:p>
    <w:p w:rsid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Для физического лица, в том числе ИП</w:t>
      </w:r>
      <w:r>
        <w:rPr>
          <w:rFonts w:ascii="Times New Roman" w:hAnsi="Times New Roman" w:cs="Times New Roman"/>
          <w:sz w:val="20"/>
          <w:szCs w:val="20"/>
        </w:rPr>
        <w:t xml:space="preserve"> – копия паспорта (все страницы), ИНН, ЕГРИП, доверенность.</w:t>
      </w:r>
    </w:p>
    <w:p w:rsidR="00B278D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Для юридического лица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B278D2">
        <w:rPr>
          <w:rFonts w:ascii="Times New Roman" w:hAnsi="Times New Roman" w:cs="Times New Roman"/>
          <w:sz w:val="20"/>
          <w:szCs w:val="20"/>
        </w:rPr>
        <w:t>заверенные копии учредительных документов</w:t>
      </w:r>
      <w:r>
        <w:rPr>
          <w:rFonts w:ascii="Times New Roman" w:hAnsi="Times New Roman" w:cs="Times New Roman"/>
          <w:b/>
          <w:sz w:val="20"/>
          <w:szCs w:val="20"/>
        </w:rPr>
        <w:t>;</w:t>
      </w:r>
      <w:r w:rsidR="00B278D2">
        <w:rPr>
          <w:rFonts w:ascii="Times New Roman" w:hAnsi="Times New Roman" w:cs="Times New Roman"/>
          <w:b/>
          <w:sz w:val="20"/>
          <w:szCs w:val="20"/>
        </w:rPr>
        <w:t xml:space="preserve"> д</w:t>
      </w:r>
      <w:r w:rsidR="00B278D2" w:rsidRPr="00B278D2">
        <w:rPr>
          <w:rFonts w:ascii="Times New Roman" w:hAnsi="Times New Roman" w:cs="Times New Roman"/>
          <w:sz w:val="20"/>
          <w:szCs w:val="20"/>
        </w:rPr>
        <w:t>окумент</w:t>
      </w:r>
      <w:r w:rsidR="00B278D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B278D2" w:rsidRPr="00B278D2">
        <w:rPr>
          <w:rFonts w:ascii="Times New Roman" w:hAnsi="Times New Roman" w:cs="Times New Roman"/>
          <w:sz w:val="20"/>
          <w:szCs w:val="20"/>
        </w:rPr>
        <w:t>содержащий сведения</w:t>
      </w:r>
      <w:r w:rsidR="00B278D2">
        <w:rPr>
          <w:rFonts w:ascii="Times New Roman" w:hAnsi="Times New Roman" w:cs="Times New Roman"/>
          <w:sz w:val="20"/>
          <w:szCs w:val="20"/>
        </w:rPr>
        <w:t xml:space="preserve"> о доле Российс</w:t>
      </w:r>
      <w:r w:rsidR="00B278D2" w:rsidRPr="00B278D2">
        <w:rPr>
          <w:rFonts w:ascii="Times New Roman" w:hAnsi="Times New Roman" w:cs="Times New Roman"/>
          <w:sz w:val="20"/>
          <w:szCs w:val="20"/>
        </w:rPr>
        <w:t>кой Федерации</w:t>
      </w:r>
      <w:r w:rsidR="00D51A66">
        <w:rPr>
          <w:rFonts w:ascii="Times New Roman" w:hAnsi="Times New Roman" w:cs="Times New Roman"/>
          <w:sz w:val="20"/>
          <w:szCs w:val="20"/>
        </w:rPr>
        <w:t>, субъекта Российской Федер</w:t>
      </w:r>
      <w:r w:rsidR="00B278D2">
        <w:rPr>
          <w:rFonts w:ascii="Times New Roman" w:hAnsi="Times New Roman" w:cs="Times New Roman"/>
          <w:sz w:val="20"/>
          <w:szCs w:val="20"/>
        </w:rPr>
        <w:t>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</w:t>
      </w:r>
    </w:p>
    <w:sectPr w:rsidR="00B278D2" w:rsidSect="007471E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35B" w:rsidRDefault="00E8735B">
      <w:pPr>
        <w:spacing w:after="0" w:line="240" w:lineRule="auto"/>
      </w:pPr>
      <w:r>
        <w:separator/>
      </w:r>
    </w:p>
  </w:endnote>
  <w:endnote w:type="continuationSeparator" w:id="0">
    <w:p w:rsidR="00E8735B" w:rsidRDefault="00E8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35B" w:rsidRDefault="00E8735B">
      <w:pPr>
        <w:spacing w:after="0" w:line="240" w:lineRule="auto"/>
      </w:pPr>
      <w:r>
        <w:separator/>
      </w:r>
    </w:p>
  </w:footnote>
  <w:footnote w:type="continuationSeparator" w:id="0">
    <w:p w:rsidR="00E8735B" w:rsidRDefault="00E8735B">
      <w:pPr>
        <w:spacing w:after="0" w:line="240" w:lineRule="auto"/>
      </w:pPr>
      <w:r>
        <w:continuationSeparator/>
      </w:r>
    </w:p>
  </w:footnote>
  <w:footnote w:id="1"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8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день, следующий за днем размещения на официальном сайте торгов извещения о проведении аукциона (п. 5 ст. 114 Приказа ФАС РФ от 10.02.2010. № 67)</w:t>
      </w:r>
    </w:p>
  </w:footnote>
  <w:footnote w:id="2"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8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 (ст. 125 Приказа ФАС РФ от 10.02.2010. № 67)</w:t>
      </w:r>
    </w:p>
  </w:footnote>
  <w:footnote w:id="3">
    <w:p w:rsidR="00383539" w:rsidRDefault="000B72B8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>
        <w:rPr>
          <w:sz w:val="16"/>
          <w:szCs w:val="16"/>
        </w:rPr>
        <w:t>с момента размещения на сайте торгов до дня окончания подачи заявок на участие в аукционе (п. 103 Приказа ФАС РФ от 10.02.2010. № 67).</w:t>
      </w:r>
    </w:p>
  </w:footnote>
  <w:footnote w:id="4">
    <w:p w:rsidR="00383539" w:rsidRDefault="000B72B8">
      <w:pPr>
        <w:pStyle w:val="a6"/>
        <w:rPr>
          <w:sz w:val="16"/>
          <w:szCs w:val="16"/>
        </w:rPr>
      </w:pPr>
      <w:r>
        <w:rPr>
          <w:rStyle w:val="a8"/>
        </w:rPr>
        <w:footnoteRef/>
      </w:r>
      <w:r>
        <w:rPr>
          <w:sz w:val="16"/>
          <w:szCs w:val="16"/>
        </w:rPr>
        <w:t xml:space="preserve"> не позднее, чем за пять дней до даты окончания срока подачи заявок на участие в аукционе (ст. 107 Приказа ФАС РФ от 10.02.2010.       № 67).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39"/>
    <w:rsid w:val="00045490"/>
    <w:rsid w:val="000541B5"/>
    <w:rsid w:val="000B6FA2"/>
    <w:rsid w:val="000B72B8"/>
    <w:rsid w:val="000E7762"/>
    <w:rsid w:val="00161BFD"/>
    <w:rsid w:val="00184593"/>
    <w:rsid w:val="001C2F61"/>
    <w:rsid w:val="002056C9"/>
    <w:rsid w:val="00383539"/>
    <w:rsid w:val="00486949"/>
    <w:rsid w:val="004C687B"/>
    <w:rsid w:val="005C000C"/>
    <w:rsid w:val="005C757C"/>
    <w:rsid w:val="00652ED0"/>
    <w:rsid w:val="0065697E"/>
    <w:rsid w:val="006930B7"/>
    <w:rsid w:val="00704762"/>
    <w:rsid w:val="007471E7"/>
    <w:rsid w:val="007A7120"/>
    <w:rsid w:val="007B29DC"/>
    <w:rsid w:val="00854651"/>
    <w:rsid w:val="00917309"/>
    <w:rsid w:val="00926606"/>
    <w:rsid w:val="009421D9"/>
    <w:rsid w:val="00A0380B"/>
    <w:rsid w:val="00AE1C37"/>
    <w:rsid w:val="00AE5A5E"/>
    <w:rsid w:val="00B07EDA"/>
    <w:rsid w:val="00B14FA8"/>
    <w:rsid w:val="00B278D2"/>
    <w:rsid w:val="00BA4CC1"/>
    <w:rsid w:val="00BD78FB"/>
    <w:rsid w:val="00BE0059"/>
    <w:rsid w:val="00BE4D7B"/>
    <w:rsid w:val="00C14154"/>
    <w:rsid w:val="00CE0327"/>
    <w:rsid w:val="00CE7899"/>
    <w:rsid w:val="00D51A66"/>
    <w:rsid w:val="00E21902"/>
    <w:rsid w:val="00E8735B"/>
    <w:rsid w:val="00F8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D108"/>
  <w15:chartTrackingRefBased/>
  <w15:docId w15:val="{9BA2196D-FE69-4597-B912-11F68A9B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Theme="minorHAns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ody Text"/>
    <w:basedOn w:val="a"/>
    <w:link w:val="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grame">
    <w:name w:val="grame"/>
    <w:basedOn w:val="a0"/>
  </w:style>
  <w:style w:type="paragraph" w:styleId="a6">
    <w:name w:val="footnote text"/>
    <w:basedOn w:val="a"/>
    <w:link w:val="a7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Pr>
      <w:vertAlign w:val="superscript"/>
    </w:rPr>
  </w:style>
  <w:style w:type="paragraph" w:styleId="a9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ts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do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Беляевская Лидия Андреевна</cp:lastModifiedBy>
  <cp:revision>16</cp:revision>
  <cp:lastPrinted>2026-07-10T01:54:00Z</cp:lastPrinted>
  <dcterms:created xsi:type="dcterms:W3CDTF">2026-07-06T06:53:00Z</dcterms:created>
  <dcterms:modified xsi:type="dcterms:W3CDTF">2026-07-10T04:07:00Z</dcterms:modified>
</cp:coreProperties>
</file>