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82" w:rsidRPr="00C64682" w:rsidRDefault="00C64682" w:rsidP="00C64682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C64682">
        <w:rPr>
          <w:sz w:val="24"/>
          <w:szCs w:val="24"/>
        </w:rPr>
        <w:t>ПРОЕКТ</w:t>
      </w:r>
    </w:p>
    <w:p w:rsidR="00C64682" w:rsidRPr="00C64682" w:rsidRDefault="00C64682" w:rsidP="00C64682">
      <w:pPr>
        <w:jc w:val="center"/>
        <w:rPr>
          <w:b/>
          <w:sz w:val="24"/>
          <w:szCs w:val="24"/>
        </w:rPr>
      </w:pPr>
      <w:r w:rsidRPr="00C64682">
        <w:rPr>
          <w:b/>
          <w:sz w:val="24"/>
          <w:szCs w:val="24"/>
        </w:rPr>
        <w:t>РОССИЙСКАЯ ФЕДЕРАЦИЯ</w:t>
      </w:r>
    </w:p>
    <w:p w:rsidR="00C64682" w:rsidRPr="00C64682" w:rsidRDefault="00C64682" w:rsidP="00C64682">
      <w:pPr>
        <w:jc w:val="center"/>
        <w:outlineLvl w:val="0"/>
        <w:rPr>
          <w:b/>
          <w:sz w:val="24"/>
          <w:szCs w:val="24"/>
        </w:rPr>
      </w:pPr>
      <w:r w:rsidRPr="00C64682">
        <w:rPr>
          <w:b/>
          <w:sz w:val="24"/>
          <w:szCs w:val="24"/>
        </w:rPr>
        <w:t>ИРКУТСКАЯ ОБЛАСТЬ БОДАЙБИНСКИЙ РАЙОН</w:t>
      </w:r>
    </w:p>
    <w:p w:rsidR="00C64682" w:rsidRPr="00C64682" w:rsidRDefault="00C64682" w:rsidP="00C64682">
      <w:pPr>
        <w:jc w:val="center"/>
        <w:outlineLvl w:val="0"/>
        <w:rPr>
          <w:b/>
          <w:sz w:val="24"/>
          <w:szCs w:val="24"/>
        </w:rPr>
      </w:pPr>
      <w:r w:rsidRPr="00C64682">
        <w:rPr>
          <w:b/>
          <w:sz w:val="24"/>
          <w:szCs w:val="24"/>
        </w:rPr>
        <w:t>АДМИНИСТРАЦИЯ БОДАЙБИНСКОГО ГОРОДСКОГО ПОСЕЛЕНИЯ</w:t>
      </w:r>
    </w:p>
    <w:p w:rsidR="00C64682" w:rsidRPr="00C64682" w:rsidRDefault="00C64682" w:rsidP="00C64682">
      <w:pPr>
        <w:jc w:val="center"/>
        <w:outlineLvl w:val="0"/>
        <w:rPr>
          <w:sz w:val="24"/>
          <w:szCs w:val="24"/>
        </w:rPr>
      </w:pPr>
      <w:r w:rsidRPr="00C64682">
        <w:rPr>
          <w:b/>
          <w:sz w:val="24"/>
          <w:szCs w:val="24"/>
        </w:rPr>
        <w:t>ПОСТАНОВЛЕНИЕ</w:t>
      </w:r>
    </w:p>
    <w:p w:rsidR="00C64682" w:rsidRPr="00C64682" w:rsidRDefault="00C64682" w:rsidP="00C64682">
      <w:pPr>
        <w:jc w:val="center"/>
        <w:rPr>
          <w:sz w:val="24"/>
          <w:szCs w:val="24"/>
        </w:rPr>
      </w:pPr>
    </w:p>
    <w:p w:rsidR="00C64682" w:rsidRPr="00C64682" w:rsidRDefault="00C64682" w:rsidP="00C64682">
      <w:pPr>
        <w:rPr>
          <w:sz w:val="24"/>
          <w:szCs w:val="24"/>
        </w:rPr>
      </w:pPr>
      <w:r w:rsidRPr="00C64682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C64682" w:rsidRPr="00C64682" w:rsidRDefault="00C64682" w:rsidP="00C64682">
      <w:pPr>
        <w:jc w:val="both"/>
        <w:rPr>
          <w:sz w:val="24"/>
          <w:szCs w:val="24"/>
        </w:rPr>
      </w:pPr>
    </w:p>
    <w:p w:rsidR="00C64682" w:rsidRPr="00C64682" w:rsidRDefault="00C64682" w:rsidP="00C64682">
      <w:pPr>
        <w:rPr>
          <w:sz w:val="24"/>
          <w:szCs w:val="24"/>
        </w:rPr>
      </w:pPr>
    </w:p>
    <w:p w:rsidR="00C64682" w:rsidRPr="00C64682" w:rsidRDefault="00C64682" w:rsidP="00C64682">
      <w:pPr>
        <w:outlineLvl w:val="0"/>
        <w:rPr>
          <w:sz w:val="24"/>
          <w:szCs w:val="24"/>
        </w:rPr>
      </w:pPr>
      <w:r w:rsidRPr="00C64682">
        <w:rPr>
          <w:sz w:val="24"/>
          <w:szCs w:val="24"/>
        </w:rPr>
        <w:t>О выявлении правообладателя</w:t>
      </w:r>
    </w:p>
    <w:p w:rsidR="00C64682" w:rsidRPr="00C64682" w:rsidRDefault="00C64682" w:rsidP="00C64682">
      <w:pPr>
        <w:outlineLvl w:val="0"/>
        <w:rPr>
          <w:sz w:val="24"/>
          <w:szCs w:val="24"/>
        </w:rPr>
      </w:pPr>
      <w:r w:rsidRPr="00C64682">
        <w:rPr>
          <w:sz w:val="24"/>
          <w:szCs w:val="24"/>
        </w:rPr>
        <w:t>ранее учтенного объекта недви-</w:t>
      </w:r>
    </w:p>
    <w:p w:rsidR="00C64682" w:rsidRPr="00C64682" w:rsidRDefault="00C64682" w:rsidP="00C64682">
      <w:pPr>
        <w:outlineLvl w:val="0"/>
        <w:rPr>
          <w:sz w:val="24"/>
          <w:szCs w:val="24"/>
        </w:rPr>
      </w:pPr>
      <w:r w:rsidRPr="00C64682">
        <w:rPr>
          <w:sz w:val="24"/>
          <w:szCs w:val="24"/>
        </w:rPr>
        <w:t>жимости</w:t>
      </w:r>
    </w:p>
    <w:p w:rsidR="00C64682" w:rsidRPr="00C64682" w:rsidRDefault="00C64682" w:rsidP="00C64682">
      <w:pPr>
        <w:outlineLvl w:val="0"/>
        <w:rPr>
          <w:sz w:val="24"/>
          <w:szCs w:val="24"/>
        </w:rPr>
      </w:pPr>
    </w:p>
    <w:p w:rsidR="00C64682" w:rsidRPr="00C64682" w:rsidRDefault="00C64682" w:rsidP="00C64682">
      <w:pPr>
        <w:outlineLvl w:val="0"/>
        <w:rPr>
          <w:sz w:val="24"/>
          <w:szCs w:val="24"/>
        </w:rPr>
      </w:pPr>
    </w:p>
    <w:p w:rsidR="00C64682" w:rsidRPr="00C64682" w:rsidRDefault="00C64682" w:rsidP="00C64682">
      <w:pPr>
        <w:ind w:firstLine="708"/>
        <w:jc w:val="both"/>
        <w:outlineLvl w:val="0"/>
        <w:rPr>
          <w:sz w:val="24"/>
          <w:szCs w:val="24"/>
        </w:rPr>
      </w:pPr>
      <w:r w:rsidRPr="00C64682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C64682" w:rsidRPr="00C64682" w:rsidRDefault="00C64682" w:rsidP="00C64682">
      <w:pPr>
        <w:ind w:firstLine="708"/>
        <w:jc w:val="both"/>
        <w:outlineLvl w:val="0"/>
        <w:rPr>
          <w:b/>
          <w:sz w:val="24"/>
          <w:szCs w:val="24"/>
        </w:rPr>
      </w:pPr>
      <w:r w:rsidRPr="00C64682">
        <w:rPr>
          <w:b/>
          <w:sz w:val="24"/>
          <w:szCs w:val="24"/>
        </w:rPr>
        <w:t>ПОСТАНОВЛЯЕТ:</w:t>
      </w:r>
    </w:p>
    <w:p w:rsidR="00C64682" w:rsidRPr="00C64682" w:rsidRDefault="00C64682" w:rsidP="00C64682">
      <w:pPr>
        <w:ind w:firstLine="708"/>
        <w:jc w:val="both"/>
        <w:outlineLvl w:val="0"/>
        <w:rPr>
          <w:sz w:val="24"/>
          <w:szCs w:val="24"/>
        </w:rPr>
      </w:pPr>
      <w:r w:rsidRPr="00C64682">
        <w:rPr>
          <w:sz w:val="24"/>
          <w:szCs w:val="24"/>
        </w:rPr>
        <w:t>1. Определить, что в отношении земельного участка площадью 628,00 кв. м, с кадастровым номером 38:22:000041:77, расположенного по адресу: Иркутская область,               г. Бодайбо, садоводческое некоммерческое товарищество «Березка», № 5-1-4, выявлен в качестве его правообладателя, владеющего данным объектом недвижимости на праве собственности:</w:t>
      </w:r>
    </w:p>
    <w:p w:rsidR="00C64682" w:rsidRPr="00C64682" w:rsidRDefault="00C64682" w:rsidP="00C64682">
      <w:pPr>
        <w:ind w:firstLine="708"/>
        <w:jc w:val="both"/>
        <w:outlineLvl w:val="0"/>
        <w:rPr>
          <w:sz w:val="24"/>
          <w:szCs w:val="24"/>
        </w:rPr>
      </w:pPr>
      <w:r w:rsidRPr="00C64682">
        <w:rPr>
          <w:sz w:val="24"/>
          <w:szCs w:val="24"/>
        </w:rPr>
        <w:t xml:space="preserve">1.1. Заварзина Светлана Викторовна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C64682" w:rsidRPr="00C64682" w:rsidRDefault="00C64682" w:rsidP="00C64682">
      <w:pPr>
        <w:ind w:firstLine="708"/>
        <w:jc w:val="both"/>
        <w:outlineLvl w:val="0"/>
        <w:rPr>
          <w:sz w:val="24"/>
          <w:szCs w:val="24"/>
        </w:rPr>
      </w:pPr>
      <w:r w:rsidRPr="00C64682">
        <w:rPr>
          <w:sz w:val="24"/>
          <w:szCs w:val="24"/>
        </w:rPr>
        <w:t>2. Право собственности Заварзиной Светланы Викторовны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26.08.1993 г.</w:t>
      </w:r>
    </w:p>
    <w:p w:rsidR="00C64682" w:rsidRPr="00C64682" w:rsidRDefault="00C64682" w:rsidP="00C64682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C64682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C64682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CF22F6">
          <w:rPr>
            <w:sz w:val="24"/>
            <w:szCs w:val="24"/>
            <w:lang w:val="en-US" w:eastAsia="x-none"/>
          </w:rPr>
          <w:t>www</w:t>
        </w:r>
        <w:r w:rsidRPr="00CF22F6">
          <w:rPr>
            <w:sz w:val="24"/>
            <w:szCs w:val="24"/>
            <w:lang w:val="x-none" w:eastAsia="x-none"/>
          </w:rPr>
          <w:t>.</w:t>
        </w:r>
        <w:r w:rsidRPr="00CF22F6">
          <w:rPr>
            <w:sz w:val="24"/>
            <w:szCs w:val="24"/>
            <w:lang w:val="en-US" w:eastAsia="x-none"/>
          </w:rPr>
          <w:t>uprava</w:t>
        </w:r>
        <w:r w:rsidRPr="00CF22F6">
          <w:rPr>
            <w:sz w:val="24"/>
            <w:szCs w:val="24"/>
            <w:lang w:val="x-none" w:eastAsia="x-none"/>
          </w:rPr>
          <w:t>-</w:t>
        </w:r>
        <w:r w:rsidRPr="00CF22F6">
          <w:rPr>
            <w:sz w:val="24"/>
            <w:szCs w:val="24"/>
            <w:lang w:val="en-US" w:eastAsia="x-none"/>
          </w:rPr>
          <w:t>bodaibo</w:t>
        </w:r>
        <w:r w:rsidRPr="00CF22F6">
          <w:rPr>
            <w:sz w:val="24"/>
            <w:szCs w:val="24"/>
            <w:lang w:val="x-none" w:eastAsia="x-none"/>
          </w:rPr>
          <w:t>.</w:t>
        </w:r>
        <w:r w:rsidRPr="00CF22F6">
          <w:rPr>
            <w:sz w:val="24"/>
            <w:szCs w:val="24"/>
            <w:lang w:val="en-US" w:eastAsia="x-none"/>
          </w:rPr>
          <w:t>ru</w:t>
        </w:r>
      </w:hyperlink>
      <w:r w:rsidRPr="00C64682">
        <w:rPr>
          <w:sz w:val="24"/>
          <w:szCs w:val="24"/>
          <w:lang w:eastAsia="x-none"/>
        </w:rPr>
        <w:t>.</w:t>
      </w:r>
    </w:p>
    <w:p w:rsidR="00C64682" w:rsidRPr="00C64682" w:rsidRDefault="00C64682" w:rsidP="00C64682">
      <w:pPr>
        <w:ind w:firstLine="708"/>
        <w:jc w:val="both"/>
        <w:outlineLvl w:val="0"/>
        <w:rPr>
          <w:sz w:val="24"/>
          <w:szCs w:val="24"/>
        </w:rPr>
      </w:pPr>
    </w:p>
    <w:p w:rsidR="00C64682" w:rsidRPr="00C64682" w:rsidRDefault="00C64682" w:rsidP="00C64682">
      <w:pPr>
        <w:ind w:firstLine="708"/>
        <w:jc w:val="both"/>
        <w:outlineLvl w:val="0"/>
        <w:rPr>
          <w:sz w:val="24"/>
          <w:szCs w:val="24"/>
        </w:rPr>
      </w:pPr>
    </w:p>
    <w:p w:rsidR="00C64682" w:rsidRPr="00C64682" w:rsidRDefault="00C64682" w:rsidP="00C64682">
      <w:pPr>
        <w:ind w:firstLine="708"/>
        <w:jc w:val="both"/>
        <w:outlineLvl w:val="0"/>
        <w:rPr>
          <w:sz w:val="24"/>
          <w:szCs w:val="24"/>
        </w:rPr>
      </w:pPr>
    </w:p>
    <w:p w:rsidR="00C64682" w:rsidRPr="00C64682" w:rsidRDefault="00C64682" w:rsidP="00C64682">
      <w:pPr>
        <w:jc w:val="both"/>
        <w:rPr>
          <w:b/>
          <w:sz w:val="24"/>
          <w:szCs w:val="24"/>
        </w:rPr>
      </w:pPr>
      <w:r w:rsidRPr="00C64682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C64682" w:rsidRPr="00C64682" w:rsidRDefault="00C64682" w:rsidP="00C64682"/>
    <w:p w:rsidR="00C64682" w:rsidRPr="00C64682" w:rsidRDefault="00C64682" w:rsidP="00C64682"/>
    <w:p w:rsidR="00C64682" w:rsidRPr="00C64682" w:rsidRDefault="00C64682" w:rsidP="00C64682"/>
    <w:p w:rsidR="00C64682" w:rsidRPr="00C64682" w:rsidRDefault="00C64682" w:rsidP="00C64682"/>
    <w:p w:rsidR="00C64682" w:rsidRPr="00C64682" w:rsidRDefault="00C64682" w:rsidP="00C64682"/>
    <w:p w:rsidR="00C64682" w:rsidRPr="00C64682" w:rsidRDefault="00C64682" w:rsidP="00C64682"/>
    <w:p w:rsidR="00C64682" w:rsidRPr="00C64682" w:rsidRDefault="00C64682" w:rsidP="00C64682"/>
    <w:p w:rsidR="00C64682" w:rsidRPr="00C64682" w:rsidRDefault="00C64682" w:rsidP="00C64682"/>
    <w:p w:rsidR="00C64682" w:rsidRPr="00C64682" w:rsidRDefault="00C64682" w:rsidP="00C64682"/>
    <w:p w:rsidR="00C64682" w:rsidRPr="00C64682" w:rsidRDefault="00C64682" w:rsidP="00C64682"/>
    <w:p w:rsidR="00BC619A" w:rsidRPr="00CF22F6" w:rsidRDefault="00BC619A" w:rsidP="00BC619A"/>
    <w:p w:rsidR="00BC619A" w:rsidRPr="00CF22F6" w:rsidRDefault="00BC619A" w:rsidP="00BC619A"/>
    <w:p w:rsidR="00BC619A" w:rsidRPr="00CF22F6" w:rsidRDefault="00BC619A" w:rsidP="00BC619A"/>
    <w:p w:rsidR="00BC619A" w:rsidRPr="00CF22F6" w:rsidRDefault="00BC619A" w:rsidP="00BC619A"/>
    <w:p w:rsidR="00BC619A" w:rsidRPr="00CF22F6" w:rsidRDefault="00BC619A" w:rsidP="00BC619A">
      <w:bookmarkStart w:id="0" w:name="_GoBack"/>
      <w:bookmarkEnd w:id="0"/>
    </w:p>
    <w:sectPr w:rsidR="00BC619A" w:rsidRPr="00CF22F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6F" w:rsidRDefault="00E52D6F" w:rsidP="00155B27">
      <w:r>
        <w:separator/>
      </w:r>
    </w:p>
  </w:endnote>
  <w:endnote w:type="continuationSeparator" w:id="0">
    <w:p w:rsidR="00E52D6F" w:rsidRDefault="00E52D6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6F" w:rsidRDefault="00E52D6F" w:rsidP="00155B27">
      <w:r>
        <w:separator/>
      </w:r>
    </w:p>
  </w:footnote>
  <w:footnote w:type="continuationSeparator" w:id="0">
    <w:p w:rsidR="00E52D6F" w:rsidRDefault="00E52D6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A0C97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BC619A"/>
    <w:rsid w:val="00C64289"/>
    <w:rsid w:val="00C64682"/>
    <w:rsid w:val="00CA6B5F"/>
    <w:rsid w:val="00CB06EF"/>
    <w:rsid w:val="00CD41AE"/>
    <w:rsid w:val="00CF22F6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52D6F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73</cp:revision>
  <cp:lastPrinted>2023-09-18T05:56:00Z</cp:lastPrinted>
  <dcterms:created xsi:type="dcterms:W3CDTF">2023-09-08T03:39:00Z</dcterms:created>
  <dcterms:modified xsi:type="dcterms:W3CDTF">2023-10-20T00:30:00Z</dcterms:modified>
</cp:coreProperties>
</file>