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4D19" w:rsidRPr="00194D19" w:rsidRDefault="00194D19" w:rsidP="00194D19">
      <w:pPr>
        <w:widowControl/>
        <w:tabs>
          <w:tab w:val="left" w:pos="8676"/>
        </w:tabs>
        <w:jc w:val="right"/>
        <w:rPr>
          <w:sz w:val="24"/>
          <w:szCs w:val="24"/>
        </w:rPr>
      </w:pPr>
      <w:r w:rsidRPr="00194D19">
        <w:rPr>
          <w:sz w:val="24"/>
          <w:szCs w:val="24"/>
        </w:rPr>
        <w:t>ПРОЕКТ</w:t>
      </w:r>
    </w:p>
    <w:p w:rsidR="00194D19" w:rsidRPr="00194D19" w:rsidRDefault="00194D19" w:rsidP="00194D19">
      <w:pPr>
        <w:jc w:val="center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РОССИЙСКАЯ ФЕДЕРАЦИЯ</w:t>
      </w:r>
    </w:p>
    <w:p w:rsidR="00194D19" w:rsidRPr="00194D19" w:rsidRDefault="00194D19" w:rsidP="00194D19">
      <w:pPr>
        <w:jc w:val="center"/>
        <w:outlineLvl w:val="0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ИРКУТСКАЯ ОБЛАСТЬ БОДАЙБИНСКИЙ РАЙОН</w:t>
      </w:r>
    </w:p>
    <w:p w:rsidR="00194D19" w:rsidRPr="00194D19" w:rsidRDefault="00194D19" w:rsidP="00194D19">
      <w:pPr>
        <w:jc w:val="center"/>
        <w:outlineLvl w:val="0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АДМИНИСТРАЦИЯ БОДАЙБИНСКОГО ГОРОДСКОГО ПОСЕЛЕНИЯ</w:t>
      </w:r>
    </w:p>
    <w:p w:rsidR="00194D19" w:rsidRPr="00194D19" w:rsidRDefault="00194D19" w:rsidP="00194D19">
      <w:pPr>
        <w:jc w:val="center"/>
        <w:outlineLvl w:val="0"/>
        <w:rPr>
          <w:sz w:val="24"/>
          <w:szCs w:val="24"/>
        </w:rPr>
      </w:pPr>
      <w:r w:rsidRPr="00194D19">
        <w:rPr>
          <w:b/>
          <w:sz w:val="24"/>
          <w:szCs w:val="24"/>
        </w:rPr>
        <w:t>ПОСТАНОВЛЕНИЕ</w:t>
      </w:r>
    </w:p>
    <w:p w:rsidR="00194D19" w:rsidRPr="00194D19" w:rsidRDefault="00194D19" w:rsidP="00194D19">
      <w:pPr>
        <w:jc w:val="center"/>
        <w:rPr>
          <w:sz w:val="24"/>
          <w:szCs w:val="24"/>
        </w:rPr>
      </w:pPr>
    </w:p>
    <w:p w:rsidR="00194D19" w:rsidRPr="00194D19" w:rsidRDefault="00194D19" w:rsidP="00194D19">
      <w:pPr>
        <w:rPr>
          <w:sz w:val="24"/>
          <w:szCs w:val="24"/>
        </w:rPr>
      </w:pPr>
      <w:r w:rsidRPr="00194D19">
        <w:rPr>
          <w:sz w:val="24"/>
          <w:szCs w:val="24"/>
        </w:rPr>
        <w:t>_______2023 г.                                          г. Бодайбо                                               №_______</w:t>
      </w:r>
    </w:p>
    <w:p w:rsidR="00194D19" w:rsidRPr="00194D19" w:rsidRDefault="00194D19" w:rsidP="00194D19">
      <w:pPr>
        <w:jc w:val="both"/>
        <w:rPr>
          <w:sz w:val="24"/>
          <w:szCs w:val="24"/>
        </w:rPr>
      </w:pPr>
    </w:p>
    <w:p w:rsidR="00194D19" w:rsidRPr="00194D19" w:rsidRDefault="00194D19" w:rsidP="00194D19">
      <w:pPr>
        <w:rPr>
          <w:sz w:val="24"/>
          <w:szCs w:val="24"/>
        </w:rPr>
      </w:pPr>
    </w:p>
    <w:p w:rsidR="00194D19" w:rsidRPr="00194D19" w:rsidRDefault="00194D19" w:rsidP="00194D19">
      <w:pPr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О выявлении правообладателя</w:t>
      </w:r>
    </w:p>
    <w:p w:rsidR="00194D19" w:rsidRPr="00194D19" w:rsidRDefault="00194D19" w:rsidP="00194D19">
      <w:pPr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ранее учтенного объекта недви-</w:t>
      </w:r>
    </w:p>
    <w:p w:rsidR="00194D19" w:rsidRPr="00194D19" w:rsidRDefault="00194D19" w:rsidP="00194D19">
      <w:pPr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жимости</w:t>
      </w:r>
    </w:p>
    <w:p w:rsidR="00194D19" w:rsidRPr="00194D19" w:rsidRDefault="00194D19" w:rsidP="00194D19">
      <w:pPr>
        <w:outlineLvl w:val="0"/>
        <w:rPr>
          <w:sz w:val="24"/>
          <w:szCs w:val="24"/>
        </w:rPr>
      </w:pPr>
    </w:p>
    <w:p w:rsidR="00194D19" w:rsidRPr="00194D19" w:rsidRDefault="00194D19" w:rsidP="00194D19">
      <w:pPr>
        <w:outlineLvl w:val="0"/>
        <w:rPr>
          <w:sz w:val="24"/>
          <w:szCs w:val="24"/>
        </w:rPr>
      </w:pP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В соответствии со статьей 69.1 Федерального закона от 13 июля 2015 года № 218-ФЗ «О государственной регистрации недвижи</w:t>
      </w:r>
      <w:r w:rsidR="00CC53C4">
        <w:rPr>
          <w:sz w:val="24"/>
          <w:szCs w:val="24"/>
        </w:rPr>
        <w:t xml:space="preserve">мости», Федеральным законом от </w:t>
      </w:r>
      <w:r w:rsidRPr="00194D19">
        <w:rPr>
          <w:sz w:val="24"/>
          <w:szCs w:val="24"/>
        </w:rPr>
        <w:t>6 октября 2003 года №</w:t>
      </w:r>
      <w:r w:rsidR="00CC53C4">
        <w:rPr>
          <w:sz w:val="24"/>
          <w:szCs w:val="24"/>
        </w:rPr>
        <w:t xml:space="preserve"> </w:t>
      </w:r>
      <w:r w:rsidRPr="00194D19">
        <w:rPr>
          <w:sz w:val="24"/>
          <w:szCs w:val="24"/>
        </w:rPr>
        <w:t>131-ФЗ «Об общих принципах организации местного самоуправления в Российской Федерации», руководствуясь ст. 6, 26 Устава Бодайбинского муниципального образования,</w:t>
      </w:r>
    </w:p>
    <w:p w:rsidR="00194D19" w:rsidRPr="00194D19" w:rsidRDefault="00194D19" w:rsidP="00194D19">
      <w:pPr>
        <w:ind w:firstLine="708"/>
        <w:jc w:val="both"/>
        <w:outlineLvl w:val="0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ПОСТАНОВЛЯЕТ:</w:t>
      </w: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 xml:space="preserve">1. Определить, что в отношении земельного участка площадью </w:t>
      </w:r>
      <w:r w:rsidR="00677E22">
        <w:rPr>
          <w:sz w:val="24"/>
          <w:szCs w:val="24"/>
        </w:rPr>
        <w:t>6</w:t>
      </w:r>
      <w:r w:rsidR="00C36225">
        <w:rPr>
          <w:sz w:val="24"/>
          <w:szCs w:val="24"/>
        </w:rPr>
        <w:t>0</w:t>
      </w:r>
      <w:r w:rsidR="00DA0A6E">
        <w:rPr>
          <w:sz w:val="24"/>
          <w:szCs w:val="24"/>
        </w:rPr>
        <w:t>0</w:t>
      </w:r>
      <w:r w:rsidR="007E1C65">
        <w:rPr>
          <w:sz w:val="24"/>
          <w:szCs w:val="24"/>
        </w:rPr>
        <w:t>,00</w:t>
      </w:r>
      <w:r w:rsidRPr="00194D19">
        <w:rPr>
          <w:sz w:val="24"/>
          <w:szCs w:val="24"/>
        </w:rPr>
        <w:t xml:space="preserve"> кв. м, с кадастровым номером </w:t>
      </w:r>
      <w:r w:rsidR="005F665C">
        <w:rPr>
          <w:sz w:val="24"/>
          <w:szCs w:val="24"/>
        </w:rPr>
        <w:t>38</w:t>
      </w:r>
      <w:r w:rsidR="00846B76">
        <w:rPr>
          <w:sz w:val="24"/>
          <w:szCs w:val="24"/>
        </w:rPr>
        <w:t>:22:000095</w:t>
      </w:r>
      <w:r w:rsidR="00816F73">
        <w:rPr>
          <w:sz w:val="24"/>
          <w:szCs w:val="24"/>
        </w:rPr>
        <w:t>:</w:t>
      </w:r>
      <w:r w:rsidR="00677E22">
        <w:rPr>
          <w:sz w:val="24"/>
          <w:szCs w:val="24"/>
        </w:rPr>
        <w:t>2</w:t>
      </w:r>
      <w:r w:rsidR="00CC53C4">
        <w:rPr>
          <w:sz w:val="24"/>
          <w:szCs w:val="24"/>
        </w:rPr>
        <w:t>43</w:t>
      </w:r>
      <w:r w:rsidRPr="00194D19">
        <w:rPr>
          <w:sz w:val="24"/>
          <w:szCs w:val="24"/>
        </w:rPr>
        <w:t xml:space="preserve">, расположенного </w:t>
      </w:r>
      <w:r w:rsidR="005F665C">
        <w:rPr>
          <w:sz w:val="24"/>
          <w:szCs w:val="24"/>
        </w:rPr>
        <w:t>по адресу: Иркутская область,</w:t>
      </w:r>
      <w:r w:rsidRPr="00194D19">
        <w:rPr>
          <w:sz w:val="24"/>
          <w:szCs w:val="24"/>
        </w:rPr>
        <w:t xml:space="preserve"> </w:t>
      </w:r>
      <w:r w:rsidR="003C1A97">
        <w:rPr>
          <w:sz w:val="24"/>
          <w:szCs w:val="24"/>
        </w:rPr>
        <w:t xml:space="preserve">г. Бодайбо, </w:t>
      </w:r>
      <w:r w:rsidR="00816F73">
        <w:rPr>
          <w:sz w:val="24"/>
          <w:szCs w:val="24"/>
        </w:rPr>
        <w:t>садово</w:t>
      </w:r>
      <w:r w:rsidR="00C53589">
        <w:rPr>
          <w:sz w:val="24"/>
          <w:szCs w:val="24"/>
        </w:rPr>
        <w:t>-</w:t>
      </w:r>
      <w:r w:rsidR="00677E22">
        <w:rPr>
          <w:sz w:val="24"/>
          <w:szCs w:val="24"/>
        </w:rPr>
        <w:t>огородный</w:t>
      </w:r>
      <w:r w:rsidR="00846B76">
        <w:rPr>
          <w:sz w:val="24"/>
          <w:szCs w:val="24"/>
        </w:rPr>
        <w:t xml:space="preserve"> </w:t>
      </w:r>
      <w:r w:rsidR="00677E22">
        <w:rPr>
          <w:sz w:val="24"/>
          <w:szCs w:val="24"/>
        </w:rPr>
        <w:t>кооператив</w:t>
      </w:r>
      <w:r w:rsidR="00846B76">
        <w:rPr>
          <w:sz w:val="24"/>
          <w:szCs w:val="24"/>
        </w:rPr>
        <w:t xml:space="preserve"> </w:t>
      </w:r>
      <w:r w:rsidR="00816F73">
        <w:rPr>
          <w:sz w:val="24"/>
          <w:szCs w:val="24"/>
        </w:rPr>
        <w:t>«</w:t>
      </w:r>
      <w:r w:rsidR="00677E22">
        <w:rPr>
          <w:sz w:val="24"/>
          <w:szCs w:val="24"/>
        </w:rPr>
        <w:t>Металлист</w:t>
      </w:r>
      <w:r w:rsidR="00816F73">
        <w:rPr>
          <w:sz w:val="24"/>
          <w:szCs w:val="24"/>
        </w:rPr>
        <w:t>»</w:t>
      </w:r>
      <w:r w:rsidR="00846B76">
        <w:rPr>
          <w:sz w:val="24"/>
          <w:szCs w:val="24"/>
        </w:rPr>
        <w:t xml:space="preserve"> уч. № </w:t>
      </w:r>
      <w:r w:rsidR="00677E22">
        <w:rPr>
          <w:sz w:val="24"/>
          <w:szCs w:val="24"/>
        </w:rPr>
        <w:t>22</w:t>
      </w:r>
      <w:r w:rsidRPr="00194D19">
        <w:rPr>
          <w:sz w:val="24"/>
          <w:szCs w:val="24"/>
        </w:rPr>
        <w:t>, выявлен в качестве</w:t>
      </w:r>
      <w:r w:rsidR="00E97857">
        <w:rPr>
          <w:sz w:val="24"/>
          <w:szCs w:val="24"/>
        </w:rPr>
        <w:t xml:space="preserve"> его правообладателя, владеющем</w:t>
      </w:r>
      <w:r w:rsidRPr="00194D19">
        <w:rPr>
          <w:sz w:val="24"/>
          <w:szCs w:val="24"/>
        </w:rPr>
        <w:t xml:space="preserve"> данным объектом недвижимости на праве собственности:</w:t>
      </w: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1.</w:t>
      </w:r>
      <w:r w:rsidR="00742F5C" w:rsidRPr="00194D19">
        <w:rPr>
          <w:sz w:val="24"/>
          <w:szCs w:val="24"/>
        </w:rPr>
        <w:t>1.</w:t>
      </w:r>
      <w:r w:rsidR="00742F5C">
        <w:rPr>
          <w:sz w:val="24"/>
          <w:szCs w:val="24"/>
        </w:rPr>
        <w:t xml:space="preserve"> </w:t>
      </w:r>
      <w:r w:rsidR="00677E22">
        <w:rPr>
          <w:sz w:val="24"/>
          <w:szCs w:val="24"/>
        </w:rPr>
        <w:t>Ковшик Ольга Васильевна</w:t>
      </w:r>
      <w:r w:rsidRPr="00194D19">
        <w:rPr>
          <w:sz w:val="24"/>
          <w:szCs w:val="24"/>
        </w:rPr>
        <w:t xml:space="preserve">, </w:t>
      </w:r>
      <w:r w:rsidR="002E46B3">
        <w:rPr>
          <w:sz w:val="24"/>
          <w:szCs w:val="24"/>
        </w:rPr>
        <w:t>ХХХХХХ</w:t>
      </w:r>
      <w:r w:rsidRPr="00194D19">
        <w:rPr>
          <w:sz w:val="24"/>
          <w:szCs w:val="24"/>
        </w:rPr>
        <w:t xml:space="preserve"> г</w:t>
      </w:r>
      <w:r w:rsidR="005F665C">
        <w:rPr>
          <w:sz w:val="24"/>
          <w:szCs w:val="24"/>
        </w:rPr>
        <w:t xml:space="preserve">ода рождения, место рождения: </w:t>
      </w:r>
      <w:r w:rsidR="002E46B3">
        <w:rPr>
          <w:sz w:val="24"/>
          <w:szCs w:val="24"/>
        </w:rPr>
        <w:t>ХХХХХХ</w:t>
      </w:r>
      <w:r w:rsidR="00635D8E">
        <w:rPr>
          <w:sz w:val="24"/>
          <w:szCs w:val="24"/>
        </w:rPr>
        <w:t xml:space="preserve">, </w:t>
      </w:r>
      <w:r w:rsidRPr="00194D19">
        <w:rPr>
          <w:sz w:val="24"/>
          <w:szCs w:val="24"/>
        </w:rPr>
        <w:t xml:space="preserve">паспорт гражданина Российской Федерации серия </w:t>
      </w:r>
      <w:r w:rsidR="002E46B3">
        <w:rPr>
          <w:sz w:val="24"/>
          <w:szCs w:val="24"/>
        </w:rPr>
        <w:t>ХХХХХХ</w:t>
      </w:r>
      <w:r w:rsidRPr="00194D19">
        <w:rPr>
          <w:sz w:val="24"/>
          <w:szCs w:val="24"/>
        </w:rPr>
        <w:t xml:space="preserve"> № </w:t>
      </w:r>
      <w:r w:rsidR="002E46B3">
        <w:rPr>
          <w:sz w:val="24"/>
          <w:szCs w:val="24"/>
        </w:rPr>
        <w:t>ХХХХХХ</w:t>
      </w:r>
      <w:r w:rsidRPr="00194D19">
        <w:rPr>
          <w:sz w:val="24"/>
          <w:szCs w:val="24"/>
        </w:rPr>
        <w:t xml:space="preserve">, выдан </w:t>
      </w:r>
      <w:r w:rsidR="002E46B3">
        <w:rPr>
          <w:sz w:val="24"/>
          <w:szCs w:val="24"/>
        </w:rPr>
        <w:t>ХХХХХХ</w:t>
      </w:r>
      <w:r w:rsidR="005F665C">
        <w:rPr>
          <w:sz w:val="24"/>
          <w:szCs w:val="24"/>
        </w:rPr>
        <w:t xml:space="preserve">, </w:t>
      </w:r>
      <w:r w:rsidR="001602F8">
        <w:rPr>
          <w:sz w:val="24"/>
          <w:szCs w:val="24"/>
        </w:rPr>
        <w:t>зарегистрирован</w:t>
      </w:r>
      <w:r w:rsidRPr="00194D19">
        <w:rPr>
          <w:sz w:val="24"/>
          <w:szCs w:val="24"/>
        </w:rPr>
        <w:t xml:space="preserve"> по адресу: </w:t>
      </w:r>
      <w:r w:rsidR="00205CC6">
        <w:rPr>
          <w:sz w:val="24"/>
          <w:szCs w:val="24"/>
        </w:rPr>
        <w:t>ХХХХХХ</w:t>
      </w:r>
      <w:r w:rsidRPr="00194D19">
        <w:rPr>
          <w:sz w:val="24"/>
          <w:szCs w:val="24"/>
        </w:rPr>
        <w:t xml:space="preserve">. </w:t>
      </w: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 xml:space="preserve">2. Право собственности </w:t>
      </w:r>
      <w:r w:rsidR="00677E22">
        <w:rPr>
          <w:sz w:val="24"/>
          <w:szCs w:val="24"/>
        </w:rPr>
        <w:t>Ковшик Ольги Васильевны</w:t>
      </w:r>
      <w:r w:rsidR="00C733BC">
        <w:rPr>
          <w:sz w:val="24"/>
          <w:szCs w:val="24"/>
        </w:rPr>
        <w:t xml:space="preserve"> </w:t>
      </w:r>
      <w:r w:rsidRPr="00194D19">
        <w:rPr>
          <w:sz w:val="24"/>
          <w:szCs w:val="24"/>
        </w:rPr>
        <w:t xml:space="preserve">на указанный в пункте 1 настоящего постановления объект недвижимости подтверждается свидетельством на право собственности, на землю бессрочного (постоянного) пользования землей от </w:t>
      </w:r>
      <w:r w:rsidR="00677E22">
        <w:rPr>
          <w:sz w:val="24"/>
          <w:szCs w:val="24"/>
        </w:rPr>
        <w:t>22.03</w:t>
      </w:r>
      <w:bookmarkStart w:id="0" w:name="_GoBack"/>
      <w:bookmarkEnd w:id="0"/>
      <w:r w:rsidR="00D7008D">
        <w:rPr>
          <w:sz w:val="24"/>
          <w:szCs w:val="24"/>
        </w:rPr>
        <w:t>.199</w:t>
      </w:r>
      <w:r w:rsidR="00FE7E06">
        <w:rPr>
          <w:sz w:val="24"/>
          <w:szCs w:val="24"/>
        </w:rPr>
        <w:t>3</w:t>
      </w:r>
      <w:r w:rsidR="00567F72">
        <w:rPr>
          <w:sz w:val="24"/>
          <w:szCs w:val="24"/>
        </w:rPr>
        <w:t xml:space="preserve"> </w:t>
      </w:r>
      <w:r w:rsidRPr="00194D19">
        <w:rPr>
          <w:sz w:val="24"/>
          <w:szCs w:val="24"/>
        </w:rPr>
        <w:t>г.</w:t>
      </w:r>
    </w:p>
    <w:p w:rsidR="00194D19" w:rsidRPr="00194D19" w:rsidRDefault="00194D19" w:rsidP="00194D19">
      <w:pPr>
        <w:widowControl/>
        <w:tabs>
          <w:tab w:val="left" w:pos="0"/>
          <w:tab w:val="left" w:pos="709"/>
        </w:tabs>
        <w:autoSpaceDE/>
        <w:autoSpaceDN/>
        <w:adjustRightInd/>
        <w:jc w:val="both"/>
        <w:rPr>
          <w:sz w:val="24"/>
          <w:szCs w:val="24"/>
          <w:lang w:eastAsia="x-none"/>
        </w:rPr>
      </w:pPr>
      <w:r w:rsidRPr="00194D19">
        <w:rPr>
          <w:sz w:val="24"/>
          <w:szCs w:val="24"/>
          <w:lang w:val="x-none" w:eastAsia="x-none"/>
        </w:rPr>
        <w:tab/>
        <w:t xml:space="preserve">3. Проект постановления подлежит размещению </w:t>
      </w:r>
      <w:r w:rsidRPr="00194D19">
        <w:rPr>
          <w:sz w:val="24"/>
          <w:szCs w:val="24"/>
          <w:lang w:eastAsia="x-none"/>
        </w:rPr>
        <w:t xml:space="preserve">в сетевом издании </w:t>
      </w:r>
      <w:hyperlink r:id="rId6" w:history="1">
        <w:r w:rsidRPr="00194D19">
          <w:rPr>
            <w:sz w:val="24"/>
            <w:szCs w:val="24"/>
            <w:lang w:val="en-US" w:eastAsia="x-none"/>
          </w:rPr>
          <w:t>www</w:t>
        </w:r>
        <w:r w:rsidRPr="00194D19">
          <w:rPr>
            <w:sz w:val="24"/>
            <w:szCs w:val="24"/>
            <w:lang w:val="x-none" w:eastAsia="x-none"/>
          </w:rPr>
          <w:t>.</w:t>
        </w:r>
        <w:r w:rsidRPr="00194D19">
          <w:rPr>
            <w:sz w:val="24"/>
            <w:szCs w:val="24"/>
            <w:lang w:val="en-US" w:eastAsia="x-none"/>
          </w:rPr>
          <w:t>uprava</w:t>
        </w:r>
        <w:r w:rsidRPr="00194D19">
          <w:rPr>
            <w:sz w:val="24"/>
            <w:szCs w:val="24"/>
            <w:lang w:val="x-none" w:eastAsia="x-none"/>
          </w:rPr>
          <w:t>-</w:t>
        </w:r>
        <w:r w:rsidRPr="00194D19">
          <w:rPr>
            <w:sz w:val="24"/>
            <w:szCs w:val="24"/>
            <w:lang w:val="en-US" w:eastAsia="x-none"/>
          </w:rPr>
          <w:t>bodaibo</w:t>
        </w:r>
        <w:r w:rsidRPr="00194D19">
          <w:rPr>
            <w:sz w:val="24"/>
            <w:szCs w:val="24"/>
            <w:lang w:val="x-none" w:eastAsia="x-none"/>
          </w:rPr>
          <w:t>.</w:t>
        </w:r>
        <w:r w:rsidRPr="00194D19">
          <w:rPr>
            <w:sz w:val="24"/>
            <w:szCs w:val="24"/>
            <w:lang w:val="en-US" w:eastAsia="x-none"/>
          </w:rPr>
          <w:t>ru</w:t>
        </w:r>
      </w:hyperlink>
      <w:r w:rsidRPr="00194D19">
        <w:rPr>
          <w:sz w:val="24"/>
          <w:szCs w:val="24"/>
          <w:lang w:eastAsia="x-none"/>
        </w:rPr>
        <w:t>.</w:t>
      </w: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</w:p>
    <w:p w:rsidR="00194D19" w:rsidRPr="00194D19" w:rsidRDefault="00194D19" w:rsidP="00194D19">
      <w:pPr>
        <w:jc w:val="both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ГЛАВА                                                                                                                    А.В. БОТВИН</w:t>
      </w:r>
    </w:p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Default="00194D19" w:rsidP="00194D19"/>
    <w:p w:rsidR="007A0DD4" w:rsidRPr="00194D19" w:rsidRDefault="007A0DD4" w:rsidP="00194D19"/>
    <w:p w:rsidR="00245D21" w:rsidRPr="00194D19" w:rsidRDefault="00245D21" w:rsidP="00D549A4">
      <w:pPr>
        <w:widowControl/>
        <w:autoSpaceDE/>
        <w:autoSpaceDN/>
        <w:adjustRightInd/>
        <w:rPr>
          <w:sz w:val="22"/>
        </w:rPr>
      </w:pPr>
    </w:p>
    <w:sectPr w:rsidR="00245D21" w:rsidRPr="00194D19" w:rsidSect="00D4093C">
      <w:pgSz w:w="11906" w:h="16838" w:code="9"/>
      <w:pgMar w:top="1134" w:right="851" w:bottom="17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5B27" w:rsidRDefault="00155B27" w:rsidP="00155B27">
      <w:r>
        <w:separator/>
      </w:r>
    </w:p>
  </w:endnote>
  <w:endnote w:type="continuationSeparator" w:id="0">
    <w:p w:rsidR="00155B27" w:rsidRDefault="00155B27" w:rsidP="00155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5B27" w:rsidRDefault="00155B27" w:rsidP="00155B27">
      <w:r>
        <w:separator/>
      </w:r>
    </w:p>
  </w:footnote>
  <w:footnote w:type="continuationSeparator" w:id="0">
    <w:p w:rsidR="00155B27" w:rsidRDefault="00155B27" w:rsidP="00155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B3"/>
    <w:rsid w:val="00001E2E"/>
    <w:rsid w:val="00010477"/>
    <w:rsid w:val="000163F1"/>
    <w:rsid w:val="00031205"/>
    <w:rsid w:val="00036635"/>
    <w:rsid w:val="00080278"/>
    <w:rsid w:val="000C53DF"/>
    <w:rsid w:val="000D0AA5"/>
    <w:rsid w:val="00115A84"/>
    <w:rsid w:val="00155B27"/>
    <w:rsid w:val="001602F8"/>
    <w:rsid w:val="001617FF"/>
    <w:rsid w:val="00185D12"/>
    <w:rsid w:val="00186B52"/>
    <w:rsid w:val="00194D19"/>
    <w:rsid w:val="001A432E"/>
    <w:rsid w:val="00205CC6"/>
    <w:rsid w:val="0020666F"/>
    <w:rsid w:val="002431D1"/>
    <w:rsid w:val="00245D21"/>
    <w:rsid w:val="00260288"/>
    <w:rsid w:val="0027364A"/>
    <w:rsid w:val="002E46B3"/>
    <w:rsid w:val="002F664B"/>
    <w:rsid w:val="00327B37"/>
    <w:rsid w:val="00341D8E"/>
    <w:rsid w:val="00342B43"/>
    <w:rsid w:val="00371775"/>
    <w:rsid w:val="00375B35"/>
    <w:rsid w:val="00377711"/>
    <w:rsid w:val="00387036"/>
    <w:rsid w:val="00391422"/>
    <w:rsid w:val="003B6D8B"/>
    <w:rsid w:val="003C1A97"/>
    <w:rsid w:val="003D737B"/>
    <w:rsid w:val="003E45E6"/>
    <w:rsid w:val="003E4ED0"/>
    <w:rsid w:val="0040673E"/>
    <w:rsid w:val="00446FEB"/>
    <w:rsid w:val="004472A9"/>
    <w:rsid w:val="00451FDD"/>
    <w:rsid w:val="00460CE1"/>
    <w:rsid w:val="004663DC"/>
    <w:rsid w:val="0048190F"/>
    <w:rsid w:val="004D268D"/>
    <w:rsid w:val="004F4017"/>
    <w:rsid w:val="00507267"/>
    <w:rsid w:val="00521281"/>
    <w:rsid w:val="0053280E"/>
    <w:rsid w:val="00567F72"/>
    <w:rsid w:val="005879C6"/>
    <w:rsid w:val="005A03D2"/>
    <w:rsid w:val="005B4898"/>
    <w:rsid w:val="005C2EB3"/>
    <w:rsid w:val="005D0032"/>
    <w:rsid w:val="005F665C"/>
    <w:rsid w:val="005F6D4C"/>
    <w:rsid w:val="006113D4"/>
    <w:rsid w:val="00635D8E"/>
    <w:rsid w:val="006538D5"/>
    <w:rsid w:val="00666F52"/>
    <w:rsid w:val="00671C41"/>
    <w:rsid w:val="00677E22"/>
    <w:rsid w:val="006C02A2"/>
    <w:rsid w:val="006C62D0"/>
    <w:rsid w:val="006F40A6"/>
    <w:rsid w:val="0071294C"/>
    <w:rsid w:val="00731B5D"/>
    <w:rsid w:val="007400DA"/>
    <w:rsid w:val="00742F5C"/>
    <w:rsid w:val="0076019B"/>
    <w:rsid w:val="00774E8B"/>
    <w:rsid w:val="00780524"/>
    <w:rsid w:val="007A0DD4"/>
    <w:rsid w:val="007A3986"/>
    <w:rsid w:val="007D675B"/>
    <w:rsid w:val="007D7821"/>
    <w:rsid w:val="007E1C65"/>
    <w:rsid w:val="007E77C7"/>
    <w:rsid w:val="00816F73"/>
    <w:rsid w:val="00821301"/>
    <w:rsid w:val="0084158E"/>
    <w:rsid w:val="00846B76"/>
    <w:rsid w:val="008C003E"/>
    <w:rsid w:val="008E73A7"/>
    <w:rsid w:val="00916FD6"/>
    <w:rsid w:val="00933DBB"/>
    <w:rsid w:val="00963869"/>
    <w:rsid w:val="00967129"/>
    <w:rsid w:val="009939DF"/>
    <w:rsid w:val="009B3899"/>
    <w:rsid w:val="009C7B2E"/>
    <w:rsid w:val="009E722E"/>
    <w:rsid w:val="009F2866"/>
    <w:rsid w:val="00A37C31"/>
    <w:rsid w:val="00A97C2D"/>
    <w:rsid w:val="00AB3BF9"/>
    <w:rsid w:val="00AC342B"/>
    <w:rsid w:val="00B14D34"/>
    <w:rsid w:val="00B23680"/>
    <w:rsid w:val="00B4699D"/>
    <w:rsid w:val="00B7425E"/>
    <w:rsid w:val="00B773E8"/>
    <w:rsid w:val="00BE718A"/>
    <w:rsid w:val="00C36225"/>
    <w:rsid w:val="00C40BD5"/>
    <w:rsid w:val="00C455C5"/>
    <w:rsid w:val="00C53589"/>
    <w:rsid w:val="00C64289"/>
    <w:rsid w:val="00C733BC"/>
    <w:rsid w:val="00C75471"/>
    <w:rsid w:val="00CA6B5F"/>
    <w:rsid w:val="00CB06EF"/>
    <w:rsid w:val="00CC395E"/>
    <w:rsid w:val="00CC53C4"/>
    <w:rsid w:val="00CD41AE"/>
    <w:rsid w:val="00CD51DA"/>
    <w:rsid w:val="00CE37E1"/>
    <w:rsid w:val="00D23A2C"/>
    <w:rsid w:val="00D34C46"/>
    <w:rsid w:val="00D4093C"/>
    <w:rsid w:val="00D44BA6"/>
    <w:rsid w:val="00D549A4"/>
    <w:rsid w:val="00D65D2B"/>
    <w:rsid w:val="00D7008D"/>
    <w:rsid w:val="00D9442A"/>
    <w:rsid w:val="00DA0A6E"/>
    <w:rsid w:val="00DA4B51"/>
    <w:rsid w:val="00DA74F0"/>
    <w:rsid w:val="00DB70F0"/>
    <w:rsid w:val="00E31726"/>
    <w:rsid w:val="00E36971"/>
    <w:rsid w:val="00E44029"/>
    <w:rsid w:val="00E53E5F"/>
    <w:rsid w:val="00E85B26"/>
    <w:rsid w:val="00E97857"/>
    <w:rsid w:val="00EA285F"/>
    <w:rsid w:val="00ED41A3"/>
    <w:rsid w:val="00ED7F6F"/>
    <w:rsid w:val="00F21555"/>
    <w:rsid w:val="00F26C24"/>
    <w:rsid w:val="00F32A79"/>
    <w:rsid w:val="00F412BA"/>
    <w:rsid w:val="00F67EB0"/>
    <w:rsid w:val="00FC4DAF"/>
    <w:rsid w:val="00FD2123"/>
    <w:rsid w:val="00FE1DBB"/>
    <w:rsid w:val="00FE7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56DCB"/>
  <w15:chartTrackingRefBased/>
  <w15:docId w15:val="{CC6129BB-27B6-45F5-B036-8CDA0DC93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F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41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B3BF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6C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6C2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F6D4C"/>
    <w:pPr>
      <w:ind w:left="720"/>
      <w:contextualSpacing/>
    </w:pPr>
  </w:style>
  <w:style w:type="paragraph" w:styleId="ab">
    <w:name w:val="Body Text"/>
    <w:basedOn w:val="a"/>
    <w:link w:val="ac"/>
    <w:rsid w:val="006113D4"/>
    <w:pPr>
      <w:widowControl/>
      <w:autoSpaceDE/>
      <w:autoSpaceDN/>
      <w:adjustRightInd/>
      <w:jc w:val="both"/>
    </w:pPr>
    <w:rPr>
      <w:sz w:val="24"/>
      <w:szCs w:val="24"/>
      <w:lang w:val="x-none" w:eastAsia="x-none"/>
    </w:rPr>
  </w:style>
  <w:style w:type="character" w:customStyle="1" w:styleId="ac">
    <w:name w:val="Основной текст Знак"/>
    <w:basedOn w:val="a0"/>
    <w:link w:val="ab"/>
    <w:rsid w:val="006113D4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212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prava-bodaib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Рудиковская Мария Леонидовна</dc:creator>
  <cp:keywords/>
  <dc:description/>
  <cp:lastModifiedBy>Беляевская Лидия Андреевна</cp:lastModifiedBy>
  <cp:revision>2</cp:revision>
  <cp:lastPrinted>2023-09-26T07:27:00Z</cp:lastPrinted>
  <dcterms:created xsi:type="dcterms:W3CDTF">2023-12-07T08:02:00Z</dcterms:created>
  <dcterms:modified xsi:type="dcterms:W3CDTF">2023-12-07T08:02:00Z</dcterms:modified>
</cp:coreProperties>
</file>