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A53" w:rsidRDefault="00B10A53" w:rsidP="00B10A53">
      <w:pPr>
        <w:jc w:val="right"/>
        <w:rPr>
          <w:b/>
        </w:rPr>
      </w:pPr>
      <w:r>
        <w:rPr>
          <w:b/>
        </w:rPr>
        <w:t>ПРОЕКТ</w:t>
      </w:r>
    </w:p>
    <w:p w:rsidR="00B10A53" w:rsidRDefault="00B10A53" w:rsidP="00B10A53">
      <w:pPr>
        <w:jc w:val="center"/>
        <w:rPr>
          <w:b/>
        </w:rPr>
      </w:pPr>
    </w:p>
    <w:p w:rsidR="00B10A53" w:rsidRPr="00CF4C15" w:rsidRDefault="00B10A53" w:rsidP="00B10A53">
      <w:pPr>
        <w:jc w:val="center"/>
        <w:rPr>
          <w:b/>
        </w:rPr>
      </w:pPr>
      <w:r w:rsidRPr="000027B9">
        <w:rPr>
          <w:b/>
        </w:rPr>
        <w:t>РОССИЙСКАЯ ФЕДЕРАЦИЯ</w:t>
      </w:r>
    </w:p>
    <w:p w:rsidR="00B10A53" w:rsidRDefault="00B10A53" w:rsidP="00B10A53">
      <w:pPr>
        <w:jc w:val="center"/>
        <w:outlineLvl w:val="0"/>
        <w:rPr>
          <w:b/>
        </w:rPr>
      </w:pPr>
      <w:r>
        <w:rPr>
          <w:b/>
        </w:rPr>
        <w:t>ИРКУТСКАЯ ОБЛАСТЬ БОДАЙБИНСКИЙ РАЙОН</w:t>
      </w:r>
    </w:p>
    <w:p w:rsidR="00B10A53" w:rsidRDefault="00B10A53" w:rsidP="00B10A53">
      <w:pPr>
        <w:jc w:val="center"/>
        <w:outlineLvl w:val="0"/>
        <w:rPr>
          <w:b/>
        </w:rPr>
      </w:pPr>
      <w:r>
        <w:rPr>
          <w:b/>
        </w:rPr>
        <w:t>АДМИНИСТРАЦИЯ БОДАЙБИНСКОГО ГОРОДСКОГО ПОСЕЛЕНИЯ</w:t>
      </w:r>
    </w:p>
    <w:p w:rsidR="00B10A53" w:rsidRDefault="00B10A53" w:rsidP="00B10A53">
      <w:pPr>
        <w:jc w:val="center"/>
        <w:outlineLvl w:val="0"/>
        <w:rPr>
          <w:b/>
        </w:rPr>
      </w:pPr>
      <w:r>
        <w:rPr>
          <w:b/>
        </w:rPr>
        <w:t>ПОСТАНОВЛЕНИЕ</w:t>
      </w:r>
    </w:p>
    <w:p w:rsidR="00B10A53" w:rsidRDefault="00B10A53" w:rsidP="00B10A53">
      <w:pPr>
        <w:jc w:val="center"/>
      </w:pPr>
    </w:p>
    <w:p w:rsidR="00B10A53" w:rsidRDefault="00B10A53" w:rsidP="00B10A53">
      <w:pPr>
        <w:jc w:val="center"/>
      </w:pPr>
    </w:p>
    <w:p w:rsidR="00B10A53" w:rsidRPr="00195873" w:rsidRDefault="00B10A53" w:rsidP="00B10A53">
      <w:pPr>
        <w:jc w:val="both"/>
        <w:rPr>
          <w:b/>
        </w:rPr>
      </w:pPr>
      <w:r>
        <w:rPr>
          <w:b/>
        </w:rPr>
        <w:t>_________</w:t>
      </w:r>
      <w:r w:rsidR="00C3660E">
        <w:rPr>
          <w:b/>
        </w:rPr>
        <w:t>_</w:t>
      </w:r>
      <w:r>
        <w:rPr>
          <w:b/>
        </w:rPr>
        <w:t xml:space="preserve">2022 </w:t>
      </w:r>
      <w:r w:rsidRPr="003E5041">
        <w:rPr>
          <w:b/>
        </w:rPr>
        <w:t>г</w:t>
      </w:r>
      <w:r>
        <w:rPr>
          <w:b/>
        </w:rPr>
        <w:t xml:space="preserve">.                                г. Бодайбо                                               № </w:t>
      </w:r>
      <w:r w:rsidR="00C3660E">
        <w:rPr>
          <w:b/>
        </w:rPr>
        <w:t>___________</w:t>
      </w:r>
    </w:p>
    <w:p w:rsidR="00B10A53" w:rsidRDefault="00B10A53" w:rsidP="00B10A53">
      <w:pPr>
        <w:jc w:val="both"/>
      </w:pPr>
    </w:p>
    <w:p w:rsidR="00B10A53" w:rsidRDefault="00B10A53" w:rsidP="00B10A53"/>
    <w:p w:rsidR="00B10A53" w:rsidRPr="006F2173" w:rsidRDefault="00B10A53" w:rsidP="00B10A53">
      <w:pPr>
        <w:jc w:val="center"/>
      </w:pPr>
      <w:r w:rsidRPr="006F2173">
        <w:t>Об утверждении Программы профилактики рисков причинения</w:t>
      </w:r>
      <w:r>
        <w:t xml:space="preserve"> </w:t>
      </w:r>
      <w:r w:rsidRPr="006F2173">
        <w:t xml:space="preserve">вреда (ущерба) охраняемым законом ценностям по муниципальному </w:t>
      </w:r>
      <w:r w:rsidR="00A24F27">
        <w:t>лесному</w:t>
      </w:r>
      <w:r w:rsidRPr="006F2173">
        <w:t xml:space="preserve"> контролю на </w:t>
      </w:r>
      <w:r>
        <w:t>т</w:t>
      </w:r>
      <w:r w:rsidRPr="006F2173">
        <w:t>ерритории</w:t>
      </w:r>
      <w:r>
        <w:t xml:space="preserve"> </w:t>
      </w:r>
      <w:proofErr w:type="spellStart"/>
      <w:r w:rsidRPr="006F2173">
        <w:t>Бодайбинского</w:t>
      </w:r>
      <w:proofErr w:type="spellEnd"/>
      <w:r w:rsidRPr="006F2173">
        <w:t xml:space="preserve"> муниципального образования на 202</w:t>
      </w:r>
      <w:r>
        <w:t>3</w:t>
      </w:r>
      <w:r w:rsidRPr="006F2173">
        <w:t xml:space="preserve"> г</w:t>
      </w:r>
      <w:r>
        <w:t>.</w:t>
      </w:r>
    </w:p>
    <w:p w:rsidR="00B10A53" w:rsidRPr="00C35AA6" w:rsidRDefault="00B10A53" w:rsidP="00B10A53">
      <w:pPr>
        <w:jc w:val="both"/>
      </w:pPr>
    </w:p>
    <w:p w:rsidR="00B10A53" w:rsidRDefault="00B10A53" w:rsidP="00B10A53">
      <w:pPr>
        <w:ind w:firstLine="709"/>
        <w:jc w:val="both"/>
      </w:pPr>
      <w:r w:rsidRPr="00430BD0">
        <w:t xml:space="preserve">В соответствии </w:t>
      </w:r>
      <w:r w:rsidR="00E1736F">
        <w:t>с</w:t>
      </w:r>
      <w:r w:rsidRPr="00430BD0">
        <w:t xml:space="preserve"> Федеральн</w:t>
      </w:r>
      <w:r w:rsidR="00E1736F">
        <w:t>ым законом</w:t>
      </w:r>
      <w:r w:rsidRPr="00430BD0">
        <w:t xml:space="preserve"> от 31.07.2020</w:t>
      </w:r>
      <w:r>
        <w:t xml:space="preserve"> г.</w:t>
      </w:r>
      <w:r w:rsidRPr="00430BD0">
        <w:t xml:space="preserve"> № 248-ФЗ «О государственном контроле (надзоре) и муниципальном контроле в Российской Федерации», статьей 14 Федерального закона от 06.10.2003</w:t>
      </w:r>
      <w:r>
        <w:t xml:space="preserve"> г.</w:t>
      </w:r>
      <w:r w:rsidRPr="00430BD0"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25.06.2021</w:t>
      </w:r>
      <w:r>
        <w:t xml:space="preserve"> г.</w:t>
      </w:r>
      <w:r w:rsidRPr="00430BD0"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Думы </w:t>
      </w:r>
      <w:proofErr w:type="spellStart"/>
      <w:r>
        <w:t>Бодайбинского</w:t>
      </w:r>
      <w:proofErr w:type="spellEnd"/>
      <w:r>
        <w:t xml:space="preserve"> городского поселения</w:t>
      </w:r>
      <w:r w:rsidRPr="00430BD0">
        <w:t xml:space="preserve"> от </w:t>
      </w:r>
      <w:r w:rsidR="00F85604">
        <w:t>22.12.2021 г. № 3</w:t>
      </w:r>
      <w:r w:rsidR="00B03524">
        <w:t>1</w:t>
      </w:r>
      <w:r>
        <w:t>-па</w:t>
      </w:r>
      <w:r w:rsidRPr="00430BD0">
        <w:t xml:space="preserve"> «Об утверждении Положения о муниципальном </w:t>
      </w:r>
      <w:r w:rsidR="00FC6452">
        <w:t>лесном</w:t>
      </w:r>
      <w:r w:rsidRPr="00430BD0">
        <w:t xml:space="preserve"> контроле в </w:t>
      </w:r>
      <w:proofErr w:type="spellStart"/>
      <w:r>
        <w:t>Бодайбинском</w:t>
      </w:r>
      <w:proofErr w:type="spellEnd"/>
      <w:r>
        <w:t xml:space="preserve"> </w:t>
      </w:r>
      <w:r w:rsidR="00F85604">
        <w:t xml:space="preserve">муниципальном </w:t>
      </w:r>
      <w:r w:rsidR="006D7BD2">
        <w:t>образовании</w:t>
      </w:r>
      <w:r>
        <w:t xml:space="preserve">», протоколом публичных слушаний от </w:t>
      </w:r>
      <w:r w:rsidR="00F85604">
        <w:t>__________</w:t>
      </w:r>
      <w:r>
        <w:t xml:space="preserve">2022 г., руководствуясь ст. 6,26 Устава </w:t>
      </w:r>
      <w:proofErr w:type="spellStart"/>
      <w:r>
        <w:t>Бодайбинского</w:t>
      </w:r>
      <w:proofErr w:type="spellEnd"/>
      <w:r>
        <w:t xml:space="preserve"> муниципального образования</w:t>
      </w:r>
    </w:p>
    <w:p w:rsidR="00B10A53" w:rsidRDefault="00B10A53" w:rsidP="00B10A53">
      <w:pPr>
        <w:ind w:firstLine="709"/>
        <w:jc w:val="both"/>
        <w:rPr>
          <w:b/>
        </w:rPr>
      </w:pPr>
      <w:r w:rsidRPr="006F65AD">
        <w:rPr>
          <w:b/>
        </w:rPr>
        <w:t>ПОСТАНОВЛЯЕТ:</w:t>
      </w:r>
    </w:p>
    <w:p w:rsidR="00B10A53" w:rsidRPr="00430BD0" w:rsidRDefault="00B10A53" w:rsidP="00B10A53">
      <w:pPr>
        <w:pStyle w:val="1"/>
        <w:ind w:firstLine="709"/>
        <w:rPr>
          <w:rFonts w:cs="Times New Roman"/>
          <w:lang w:val="ru-RU"/>
        </w:rPr>
      </w:pPr>
      <w:r w:rsidRPr="00430BD0">
        <w:rPr>
          <w:rFonts w:cs="Times New Roman"/>
          <w:lang w:val="ru-RU" w:eastAsia="fa-IR" w:bidi="fa-IR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B03524">
        <w:rPr>
          <w:rFonts w:cs="Times New Roman"/>
          <w:lang w:val="ru-RU" w:eastAsia="fa-IR" w:bidi="fa-IR"/>
        </w:rPr>
        <w:t>лесному</w:t>
      </w:r>
      <w:r w:rsidRPr="00430BD0">
        <w:rPr>
          <w:rFonts w:cs="Times New Roman"/>
          <w:lang w:val="ru-RU" w:eastAsia="fa-IR" w:bidi="fa-IR"/>
        </w:rPr>
        <w:t xml:space="preserve"> контролю </w:t>
      </w:r>
      <w:r>
        <w:rPr>
          <w:rFonts w:cs="Times New Roman"/>
          <w:lang w:val="ru-RU" w:eastAsia="fa-IR" w:bidi="fa-IR"/>
        </w:rPr>
        <w:t>на территории</w:t>
      </w:r>
      <w:r w:rsidRPr="00430BD0">
        <w:rPr>
          <w:rFonts w:cs="Times New Roman"/>
          <w:lang w:val="ru-RU" w:eastAsia="fa-IR" w:bidi="fa-IR"/>
        </w:rPr>
        <w:t xml:space="preserve"> </w:t>
      </w:r>
      <w:proofErr w:type="spellStart"/>
      <w:r>
        <w:rPr>
          <w:rFonts w:cs="Times New Roman"/>
          <w:lang w:val="ru-RU" w:eastAsia="fa-IR" w:bidi="fa-IR"/>
        </w:rPr>
        <w:t>Бодайбинс</w:t>
      </w:r>
      <w:r w:rsidRPr="00430BD0">
        <w:rPr>
          <w:rFonts w:cs="Times New Roman"/>
          <w:lang w:val="ru-RU" w:eastAsia="fa-IR" w:bidi="fa-IR"/>
        </w:rPr>
        <w:t>ко</w:t>
      </w:r>
      <w:r>
        <w:rPr>
          <w:rFonts w:cs="Times New Roman"/>
          <w:lang w:val="ru-RU" w:eastAsia="fa-IR" w:bidi="fa-IR"/>
        </w:rPr>
        <w:t>го</w:t>
      </w:r>
      <w:proofErr w:type="spellEnd"/>
      <w:r w:rsidRPr="00430BD0">
        <w:rPr>
          <w:rFonts w:cs="Times New Roman"/>
          <w:lang w:val="ru-RU" w:eastAsia="fa-IR" w:bidi="fa-IR"/>
        </w:rPr>
        <w:t xml:space="preserve"> муниципально</w:t>
      </w:r>
      <w:r>
        <w:rPr>
          <w:rFonts w:cs="Times New Roman"/>
          <w:lang w:val="ru-RU" w:eastAsia="fa-IR" w:bidi="fa-IR"/>
        </w:rPr>
        <w:t>го</w:t>
      </w:r>
      <w:r w:rsidRPr="00430BD0">
        <w:rPr>
          <w:rFonts w:cs="Times New Roman"/>
          <w:lang w:val="ru-RU" w:eastAsia="fa-IR" w:bidi="fa-IR"/>
        </w:rPr>
        <w:t xml:space="preserve"> образовани</w:t>
      </w:r>
      <w:r>
        <w:rPr>
          <w:rFonts w:cs="Times New Roman"/>
          <w:lang w:val="ru-RU" w:eastAsia="fa-IR" w:bidi="fa-IR"/>
        </w:rPr>
        <w:t>я</w:t>
      </w:r>
      <w:r w:rsidRPr="00430BD0">
        <w:rPr>
          <w:rFonts w:cs="Times New Roman"/>
          <w:lang w:val="ru-RU" w:eastAsia="fa-IR" w:bidi="fa-IR"/>
        </w:rPr>
        <w:t xml:space="preserve"> на 202</w:t>
      </w:r>
      <w:r>
        <w:rPr>
          <w:rFonts w:cs="Times New Roman"/>
          <w:lang w:val="ru-RU" w:eastAsia="fa-IR" w:bidi="fa-IR"/>
        </w:rPr>
        <w:t>3</w:t>
      </w:r>
      <w:r w:rsidRPr="00430BD0">
        <w:rPr>
          <w:rFonts w:cs="Times New Roman"/>
          <w:lang w:val="ru-RU" w:eastAsia="fa-IR" w:bidi="fa-IR"/>
        </w:rPr>
        <w:t xml:space="preserve"> г</w:t>
      </w:r>
      <w:r>
        <w:rPr>
          <w:rFonts w:cs="Times New Roman"/>
          <w:lang w:val="ru-RU" w:eastAsia="fa-IR" w:bidi="fa-IR"/>
        </w:rPr>
        <w:t>.</w:t>
      </w:r>
      <w:r w:rsidRPr="00430BD0">
        <w:rPr>
          <w:rFonts w:cs="Times New Roman"/>
          <w:lang w:val="ru-RU" w:eastAsia="fa-IR" w:bidi="fa-IR"/>
        </w:rPr>
        <w:t xml:space="preserve"> согласно приложению.</w:t>
      </w:r>
    </w:p>
    <w:p w:rsidR="00B10A53" w:rsidRPr="007318AE" w:rsidRDefault="00B10A53" w:rsidP="00B10A53">
      <w:pPr>
        <w:autoSpaceDE w:val="0"/>
        <w:autoSpaceDN w:val="0"/>
        <w:adjustRightInd w:val="0"/>
        <w:ind w:firstLine="709"/>
        <w:jc w:val="both"/>
      </w:pPr>
      <w:r w:rsidRPr="00430BD0">
        <w:t xml:space="preserve">2. </w:t>
      </w:r>
      <w:r w:rsidRPr="003A29BE">
        <w:t xml:space="preserve">Настоящее </w:t>
      </w:r>
      <w:r>
        <w:t>постановление</w:t>
      </w:r>
      <w:r w:rsidRPr="003A29BE">
        <w:t xml:space="preserve"> подлежит официальному опубликованию в периодическом </w:t>
      </w:r>
      <w:r w:rsidRPr="007318AE">
        <w:t>печатном издании-бюллетене «Официальный вестник города Бодайбо» и сетевом издании «</w:t>
      </w:r>
      <w:hyperlink r:id="rId5" w:history="1">
        <w:r w:rsidRPr="007318AE">
          <w:rPr>
            <w:rStyle w:val="a3"/>
            <w:lang w:val="en-US"/>
          </w:rPr>
          <w:t>www</w:t>
        </w:r>
        <w:r w:rsidRPr="007318AE">
          <w:rPr>
            <w:rStyle w:val="a3"/>
          </w:rPr>
          <w:t>.</w:t>
        </w:r>
        <w:proofErr w:type="spellStart"/>
        <w:r w:rsidRPr="007318AE">
          <w:rPr>
            <w:rStyle w:val="a3"/>
            <w:lang w:val="en-US"/>
          </w:rPr>
          <w:t>uprava</w:t>
        </w:r>
        <w:proofErr w:type="spellEnd"/>
        <w:r w:rsidRPr="007318AE">
          <w:rPr>
            <w:rStyle w:val="a3"/>
          </w:rPr>
          <w:t>-</w:t>
        </w:r>
        <w:proofErr w:type="spellStart"/>
        <w:r w:rsidRPr="007318AE">
          <w:rPr>
            <w:rStyle w:val="a3"/>
            <w:lang w:val="en-US"/>
          </w:rPr>
          <w:t>bodaibo</w:t>
        </w:r>
        <w:proofErr w:type="spellEnd"/>
        <w:r w:rsidRPr="007318AE">
          <w:rPr>
            <w:rStyle w:val="a3"/>
          </w:rPr>
          <w:t>.</w:t>
        </w:r>
        <w:proofErr w:type="spellStart"/>
        <w:r w:rsidRPr="007318AE">
          <w:rPr>
            <w:rStyle w:val="a3"/>
            <w:lang w:val="en-US"/>
          </w:rPr>
          <w:t>ru</w:t>
        </w:r>
        <w:proofErr w:type="spellEnd"/>
      </w:hyperlink>
      <w:r w:rsidRPr="007318AE">
        <w:t>».</w:t>
      </w:r>
    </w:p>
    <w:p w:rsidR="00B10A53" w:rsidRPr="007318AE" w:rsidRDefault="00B10A53" w:rsidP="00B10A53">
      <w:pPr>
        <w:pStyle w:val="1"/>
        <w:rPr>
          <w:rFonts w:cs="Times New Roman"/>
          <w:color w:val="auto"/>
          <w:lang w:val="ru-RU"/>
        </w:rPr>
      </w:pPr>
    </w:p>
    <w:p w:rsidR="00B10A53" w:rsidRPr="00430BD0" w:rsidRDefault="00B10A53" w:rsidP="00B10A53">
      <w:pPr>
        <w:outlineLvl w:val="0"/>
      </w:pPr>
    </w:p>
    <w:p w:rsidR="00B10A53" w:rsidRDefault="00B10A53" w:rsidP="00B10A53">
      <w:pPr>
        <w:jc w:val="both"/>
        <w:outlineLvl w:val="0"/>
      </w:pPr>
    </w:p>
    <w:p w:rsidR="00B10A53" w:rsidRPr="006F2173" w:rsidRDefault="00B10A53" w:rsidP="00B10A53">
      <w:pPr>
        <w:outlineLvl w:val="0"/>
        <w:rPr>
          <w:b/>
        </w:rPr>
      </w:pPr>
      <w:r w:rsidRPr="006F2173">
        <w:rPr>
          <w:b/>
        </w:rPr>
        <w:t>Г</w:t>
      </w:r>
      <w:r>
        <w:rPr>
          <w:b/>
        </w:rPr>
        <w:t>ЛАВА                                                                                                                    А.В. БОТВИН</w:t>
      </w:r>
    </w:p>
    <w:p w:rsidR="00B10A53" w:rsidRDefault="00B10A53" w:rsidP="00B10A53">
      <w:pPr>
        <w:ind w:left="5103"/>
        <w:outlineLvl w:val="0"/>
      </w:pPr>
    </w:p>
    <w:p w:rsidR="003727F8" w:rsidRDefault="00902DCC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Pr="00430BD0" w:rsidRDefault="00930A92" w:rsidP="00930A92">
      <w:pPr>
        <w:ind w:left="5103"/>
        <w:outlineLvl w:val="0"/>
      </w:pPr>
      <w:r w:rsidRPr="00430BD0">
        <w:lastRenderedPageBreak/>
        <w:t>Приложение</w:t>
      </w:r>
    </w:p>
    <w:p w:rsidR="00930A92" w:rsidRPr="00430BD0" w:rsidRDefault="00930A92" w:rsidP="00930A92">
      <w:pPr>
        <w:ind w:left="5103"/>
      </w:pPr>
      <w:r w:rsidRPr="00430BD0">
        <w:t>к постановлению администрации</w:t>
      </w:r>
    </w:p>
    <w:p w:rsidR="00930A92" w:rsidRPr="00430BD0" w:rsidRDefault="00930A92" w:rsidP="00930A92">
      <w:pPr>
        <w:ind w:left="5103"/>
      </w:pPr>
      <w:proofErr w:type="spellStart"/>
      <w:r>
        <w:t>Бодайбинского</w:t>
      </w:r>
      <w:proofErr w:type="spellEnd"/>
      <w:r>
        <w:t xml:space="preserve"> городского поселения</w:t>
      </w:r>
    </w:p>
    <w:p w:rsidR="00930A92" w:rsidRPr="00430BD0" w:rsidRDefault="00930A92" w:rsidP="00930A92">
      <w:pPr>
        <w:ind w:left="5103"/>
      </w:pPr>
      <w:r w:rsidRPr="00430BD0">
        <w:t xml:space="preserve">от </w:t>
      </w:r>
      <w:r>
        <w:t>«____» октября 2022 г. № ________</w:t>
      </w:r>
    </w:p>
    <w:p w:rsidR="00930A92" w:rsidRPr="00430BD0" w:rsidRDefault="00930A92" w:rsidP="00930A92">
      <w:pPr>
        <w:jc w:val="right"/>
      </w:pPr>
    </w:p>
    <w:p w:rsidR="00930A92" w:rsidRDefault="00930A92" w:rsidP="00930A92">
      <w:pPr>
        <w:jc w:val="center"/>
        <w:rPr>
          <w:b/>
        </w:rPr>
      </w:pPr>
    </w:p>
    <w:p w:rsidR="00930A92" w:rsidRPr="00430BD0" w:rsidRDefault="00930A92" w:rsidP="00930A92">
      <w:pPr>
        <w:jc w:val="center"/>
      </w:pPr>
      <w:r w:rsidRPr="00430BD0">
        <w:rPr>
          <w:b/>
        </w:rPr>
        <w:t>ПРОГРАММА</w:t>
      </w:r>
    </w:p>
    <w:p w:rsidR="00930A92" w:rsidRPr="00430BD0" w:rsidRDefault="00930A92" w:rsidP="00930A92">
      <w:pPr>
        <w:jc w:val="center"/>
      </w:pPr>
      <w:r w:rsidRPr="00430BD0">
        <w:rPr>
          <w:b/>
        </w:rPr>
        <w:t xml:space="preserve">профилактики рисков причинения вреда (ущерба) охраняемым законом ценностям по муниципальному </w:t>
      </w:r>
      <w:r w:rsidR="003326CC">
        <w:rPr>
          <w:b/>
        </w:rPr>
        <w:t>лесному</w:t>
      </w:r>
      <w:r w:rsidRPr="00430BD0">
        <w:rPr>
          <w:b/>
        </w:rPr>
        <w:t xml:space="preserve"> контролю </w:t>
      </w:r>
      <w:r>
        <w:rPr>
          <w:b/>
        </w:rPr>
        <w:t>на территории</w:t>
      </w:r>
      <w:r w:rsidRPr="00430BD0">
        <w:rPr>
          <w:b/>
        </w:rPr>
        <w:t xml:space="preserve"> </w:t>
      </w:r>
      <w:proofErr w:type="spellStart"/>
      <w:r>
        <w:rPr>
          <w:b/>
        </w:rPr>
        <w:t>Бодайбинского</w:t>
      </w:r>
      <w:proofErr w:type="spellEnd"/>
      <w:r>
        <w:rPr>
          <w:b/>
        </w:rPr>
        <w:t xml:space="preserve"> </w:t>
      </w:r>
      <w:r w:rsidRPr="00430BD0">
        <w:rPr>
          <w:b/>
        </w:rPr>
        <w:t>муниципально</w:t>
      </w:r>
      <w:r>
        <w:rPr>
          <w:b/>
        </w:rPr>
        <w:t>го</w:t>
      </w:r>
      <w:r w:rsidRPr="00430BD0">
        <w:rPr>
          <w:b/>
        </w:rPr>
        <w:t xml:space="preserve"> образовани</w:t>
      </w:r>
      <w:r>
        <w:rPr>
          <w:b/>
        </w:rPr>
        <w:t>я</w:t>
      </w:r>
      <w:r w:rsidRPr="00430BD0">
        <w:rPr>
          <w:b/>
        </w:rPr>
        <w:t xml:space="preserve"> на 202</w:t>
      </w:r>
      <w:r>
        <w:rPr>
          <w:b/>
        </w:rPr>
        <w:t>3</w:t>
      </w:r>
      <w:r w:rsidRPr="00430BD0">
        <w:rPr>
          <w:b/>
        </w:rPr>
        <w:t xml:space="preserve"> год</w:t>
      </w:r>
    </w:p>
    <w:p w:rsidR="00930A92" w:rsidRDefault="00930A92"/>
    <w:p w:rsidR="009A1986" w:rsidRDefault="009A1986" w:rsidP="009A1986">
      <w:pPr>
        <w:autoSpaceDE w:val="0"/>
        <w:autoSpaceDN w:val="0"/>
        <w:adjustRightInd w:val="0"/>
        <w:ind w:firstLine="709"/>
        <w:jc w:val="both"/>
      </w:pPr>
      <w:r>
        <w:t xml:space="preserve">Настоящая Программа разработана в соответствии </w:t>
      </w:r>
      <w:r w:rsidR="00E1736F">
        <w:t xml:space="preserve">с </w:t>
      </w:r>
      <w:r>
        <w:t>Федеральн</w:t>
      </w:r>
      <w:r w:rsidR="00E1736F">
        <w:t>ым</w:t>
      </w:r>
      <w:r>
        <w:t xml:space="preserve"> закон</w:t>
      </w:r>
      <w:r w:rsidR="00E1736F">
        <w:t>ом</w:t>
      </w:r>
      <w:r>
        <w:t xml:space="preserve"> от 31.07.2020 г. № 248-ФЗ «О государственном контроле (надзоре) и муниципальном контроле в Российской Федерации»,</w:t>
      </w:r>
      <w:r w:rsidRPr="009A1986">
        <w:rPr>
          <w:color w:val="000000" w:themeColor="text1"/>
        </w:rPr>
        <w:t xml:space="preserve"> </w:t>
      </w:r>
      <w:r>
        <w:rPr>
          <w:color w:val="000000" w:themeColor="text1"/>
        </w:rPr>
        <w:t>постановлением</w:t>
      </w:r>
      <w:r>
        <w:t xml:space="preserve">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E1736F">
        <w:t>лесного</w:t>
      </w:r>
      <w:r>
        <w:t xml:space="preserve"> контроля на территории </w:t>
      </w:r>
      <w:proofErr w:type="spellStart"/>
      <w:r>
        <w:t>Бодайбинского</w:t>
      </w:r>
      <w:proofErr w:type="spellEnd"/>
      <w:r>
        <w:t xml:space="preserve"> муниципального образования</w:t>
      </w:r>
      <w:r w:rsidR="00090BA2">
        <w:t xml:space="preserve"> (далее – муниципальный земельный контроль)</w:t>
      </w:r>
      <w:r>
        <w:t>.</w:t>
      </w:r>
    </w:p>
    <w:p w:rsidR="00E1736F" w:rsidRDefault="00E1736F" w:rsidP="00E1736F">
      <w:pPr>
        <w:autoSpaceDE w:val="0"/>
        <w:autoSpaceDN w:val="0"/>
        <w:adjustRightInd w:val="0"/>
        <w:jc w:val="center"/>
        <w:rPr>
          <w:b/>
          <w:bCs/>
        </w:rPr>
      </w:pPr>
    </w:p>
    <w:p w:rsidR="00E1736F" w:rsidRDefault="00E1736F" w:rsidP="00E173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Раздел 1. Анализ текущего состояния осуществления вида контроля, </w:t>
      </w:r>
    </w:p>
    <w:p w:rsidR="00E1736F" w:rsidRDefault="00E1736F" w:rsidP="00E173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E1736F" w:rsidRDefault="00E1736F" w:rsidP="009A1986">
      <w:pPr>
        <w:autoSpaceDE w:val="0"/>
        <w:autoSpaceDN w:val="0"/>
        <w:adjustRightInd w:val="0"/>
        <w:ind w:firstLine="709"/>
        <w:jc w:val="both"/>
      </w:pPr>
    </w:p>
    <w:p w:rsidR="007F4F24" w:rsidRDefault="00415F67" w:rsidP="00375205">
      <w:pPr>
        <w:jc w:val="both"/>
      </w:pPr>
      <w:r>
        <w:rPr>
          <w:lang w:eastAsia="en-US"/>
        </w:rPr>
        <w:tab/>
        <w:t>Городские леса г. Бодайбо представляют из себя совокупность нескольких разрозненных участков относительно малой площади, покрытых лесной растительностью</w:t>
      </w:r>
      <w:r w:rsidR="00375205">
        <w:rPr>
          <w:lang w:eastAsia="en-US"/>
        </w:rPr>
        <w:t>.</w:t>
      </w:r>
      <w:r w:rsidR="00375205" w:rsidRPr="00375205">
        <w:t xml:space="preserve"> </w:t>
      </w:r>
      <w:r w:rsidR="00375205">
        <w:t>Земельные участки, занятые городскими лесами, поставлены на государственный кадастровый учет.</w:t>
      </w:r>
    </w:p>
    <w:p w:rsidR="00185F37" w:rsidRDefault="00185F37" w:rsidP="00185F37">
      <w:pPr>
        <w:ind w:firstLine="708"/>
        <w:jc w:val="both"/>
        <w:rPr>
          <w:lang w:eastAsia="en-US"/>
        </w:rPr>
      </w:pPr>
      <w:r>
        <w:t>Согласно статье 122 Лесного кодекса Российской Федерации на землях населенных пунктов могут располагаться леса, в том числе городские леса и другие защитные леса. В соответствии со статьей 116 Лесного кодекса Российской Федерации к городским лесам относятся леса, расположенные на землях населенных пунктов. На основании статьи 111 Лесного кодекса Российской Федерации городские леса отнесены к защитным лесам.</w:t>
      </w:r>
    </w:p>
    <w:p w:rsidR="005D4D16" w:rsidRDefault="005D4D16" w:rsidP="005D4D16">
      <w:pPr>
        <w:widowControl w:val="0"/>
        <w:suppressAutoHyphens/>
        <w:autoSpaceDE w:val="0"/>
        <w:autoSpaceDN w:val="0"/>
        <w:ind w:firstLine="708"/>
        <w:jc w:val="both"/>
        <w:outlineLvl w:val="1"/>
        <w:rPr>
          <w:color w:val="000000"/>
        </w:rPr>
      </w:pPr>
      <w:r w:rsidRPr="005D4D16">
        <w:rPr>
          <w:color w:val="000000"/>
        </w:rPr>
        <w:t xml:space="preserve">Органом местного самоуправления уполномоченным осуществлять муниципальный лесной контроль является администрация </w:t>
      </w:r>
      <w:proofErr w:type="spellStart"/>
      <w:r>
        <w:rPr>
          <w:color w:val="000000"/>
        </w:rPr>
        <w:t>Бодайбинского</w:t>
      </w:r>
      <w:proofErr w:type="spellEnd"/>
      <w:r>
        <w:rPr>
          <w:color w:val="000000"/>
        </w:rPr>
        <w:t xml:space="preserve"> городского поселения</w:t>
      </w:r>
      <w:r w:rsidRPr="005D4D16">
        <w:rPr>
          <w:color w:val="000000"/>
        </w:rPr>
        <w:t>.</w:t>
      </w:r>
    </w:p>
    <w:p w:rsidR="005D4D16" w:rsidRPr="00430BD0" w:rsidRDefault="005D4D16" w:rsidP="005D4D16">
      <w:pPr>
        <w:ind w:firstLine="709"/>
        <w:jc w:val="both"/>
      </w:pPr>
      <w:r w:rsidRPr="00430BD0"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администрацией </w:t>
      </w:r>
      <w:proofErr w:type="spellStart"/>
      <w:r>
        <w:t>Бодайбин</w:t>
      </w:r>
      <w:r w:rsidRPr="00430BD0">
        <w:t>ского</w:t>
      </w:r>
      <w:proofErr w:type="spellEnd"/>
      <w:r w:rsidRPr="00430BD0">
        <w:t xml:space="preserve"> муниципального образования (далее – контрольный (надзорный) орган) муниципального </w:t>
      </w:r>
      <w:r>
        <w:t>лесного</w:t>
      </w:r>
      <w:r w:rsidRPr="00430BD0">
        <w:t xml:space="preserve"> контроля на территории </w:t>
      </w:r>
      <w:proofErr w:type="spellStart"/>
      <w:r>
        <w:t>Бодайбин</w:t>
      </w:r>
      <w:r w:rsidRPr="00430BD0">
        <w:t>ского</w:t>
      </w:r>
      <w:proofErr w:type="spellEnd"/>
      <w:r w:rsidRPr="00430BD0">
        <w:t xml:space="preserve"> муниципального образования (далее – Программа). </w:t>
      </w:r>
    </w:p>
    <w:p w:rsidR="005D4D16" w:rsidRPr="005D4D16" w:rsidRDefault="005D4D16" w:rsidP="005D4D1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4D16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Объектами муниципального лесного контроля являются:</w:t>
      </w:r>
    </w:p>
    <w:p w:rsidR="005D4D16" w:rsidRPr="005D4D16" w:rsidRDefault="005D4D16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4D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5D4D16">
        <w:rPr>
          <w:rFonts w:ascii="Times New Roman" w:hAnsi="Times New Roman" w:cs="Times New Roman"/>
          <w:sz w:val="24"/>
          <w:szCs w:val="24"/>
        </w:rPr>
        <w:t>лесных участков, находящихся в муниципальной собственности,</w:t>
      </w:r>
      <w:r w:rsidRPr="005D4D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лесоразведению в них;</w:t>
      </w:r>
    </w:p>
    <w:p w:rsidR="005D4D16" w:rsidRPr="005D4D16" w:rsidRDefault="005D4D16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D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</w:t>
      </w:r>
      <w:r w:rsidRPr="005D4D16">
        <w:rPr>
          <w:rFonts w:ascii="Times New Roman" w:hAnsi="Times New Roman" w:cs="Times New Roman"/>
          <w:sz w:val="24"/>
          <w:szCs w:val="24"/>
        </w:rPr>
        <w:t>производственные объекты:</w:t>
      </w:r>
    </w:p>
    <w:p w:rsidR="005D4D16" w:rsidRPr="005D4D16" w:rsidRDefault="005D4D16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D16">
        <w:rPr>
          <w:rFonts w:ascii="Times New Roman" w:hAnsi="Times New Roman" w:cs="Times New Roman"/>
          <w:sz w:val="24"/>
          <w:szCs w:val="24"/>
        </w:rPr>
        <w:t xml:space="preserve"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</w:t>
      </w:r>
      <w:r w:rsidRPr="005D4D16">
        <w:rPr>
          <w:rFonts w:ascii="Times New Roman" w:hAnsi="Times New Roman" w:cs="Times New Roman"/>
          <w:sz w:val="24"/>
          <w:szCs w:val="24"/>
        </w:rPr>
        <w:lastRenderedPageBreak/>
        <w:t>охране, защите, воспроизводству лесов и лесоразведению;</w:t>
      </w:r>
    </w:p>
    <w:p w:rsidR="005D4D16" w:rsidRPr="005D4D16" w:rsidRDefault="005D4D16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D16">
        <w:rPr>
          <w:rFonts w:ascii="Times New Roman" w:hAnsi="Times New Roman" w:cs="Times New Roman"/>
          <w:sz w:val="24"/>
          <w:szCs w:val="24"/>
        </w:rPr>
        <w:t>средства предупреждения и тушения лесных пожаров;</w:t>
      </w:r>
    </w:p>
    <w:p w:rsidR="005D4D16" w:rsidRDefault="005D4D16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4D16">
        <w:rPr>
          <w:rFonts w:ascii="Times New Roman" w:hAnsi="Times New Roman" w:cs="Times New Roman"/>
          <w:sz w:val="24"/>
          <w:szCs w:val="24"/>
        </w:rPr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5D4D16">
        <w:rPr>
          <w:rFonts w:ascii="Times New Roman" w:hAnsi="Times New Roman" w:cs="Times New Roman"/>
          <w:sz w:val="24"/>
          <w:szCs w:val="24"/>
          <w:shd w:val="clear" w:color="auto" w:fill="FFFFFF"/>
        </w:rPr>
        <w:t>, к которым предъявляются обязательные требования.</w:t>
      </w:r>
    </w:p>
    <w:p w:rsidR="00FC4B1C" w:rsidRDefault="00FC4B1C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4B1C" w:rsidRDefault="00FC4B1C" w:rsidP="00FC4B1C">
      <w:pPr>
        <w:jc w:val="center"/>
        <w:outlineLvl w:val="1"/>
        <w:rPr>
          <w:b/>
        </w:rPr>
      </w:pPr>
      <w:r w:rsidRPr="00430BD0">
        <w:rPr>
          <w:b/>
        </w:rPr>
        <w:t>Раздел II. Цели и задачи реализации программы профилактики</w:t>
      </w:r>
    </w:p>
    <w:p w:rsidR="00FC4B1C" w:rsidRPr="00430BD0" w:rsidRDefault="00FC4B1C" w:rsidP="00FC4B1C">
      <w:pPr>
        <w:jc w:val="center"/>
        <w:outlineLvl w:val="1"/>
      </w:pPr>
      <w:r w:rsidRPr="00430BD0">
        <w:rPr>
          <w:b/>
        </w:rPr>
        <w:t>рисков причинения вреда</w:t>
      </w:r>
    </w:p>
    <w:p w:rsidR="00FC4B1C" w:rsidRPr="005D4D16" w:rsidRDefault="00FC4B1C" w:rsidP="005D4D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Программа профилактики направлена на достижение следующих основных целей: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Программа профилактики направлена на решение следующих основных задач: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рисков причинения вреда (ущерба) охраняемым законом ценностям;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2)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B02949" w:rsidRPr="00B02949" w:rsidRDefault="00B02949" w:rsidP="00B02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949">
        <w:rPr>
          <w:rFonts w:ascii="Times New Roman" w:hAnsi="Times New Roman" w:cs="Times New Roman"/>
          <w:sz w:val="24"/>
          <w:szCs w:val="24"/>
        </w:rPr>
        <w:t>3) выявление факторов угрозы причинения, либо причинения вреда жизни, здоровью граждан, причин и условий</w:t>
      </w:r>
      <w:r w:rsidR="00693C0B">
        <w:rPr>
          <w:rFonts w:ascii="Times New Roman" w:hAnsi="Times New Roman" w:cs="Times New Roman"/>
          <w:sz w:val="24"/>
          <w:szCs w:val="24"/>
        </w:rPr>
        <w:t>,</w:t>
      </w:r>
      <w:r w:rsidRPr="00B02949">
        <w:rPr>
          <w:rFonts w:ascii="Times New Roman" w:hAnsi="Times New Roman" w:cs="Times New Roman"/>
          <w:sz w:val="24"/>
          <w:szCs w:val="24"/>
        </w:rPr>
        <w:t xml:space="preserve"> способствующих нарушению обязательных требований, определение способов устранения или снижения угрозы причинения вреда (ущерба).</w:t>
      </w:r>
    </w:p>
    <w:p w:rsidR="00B02949" w:rsidRDefault="00B02949" w:rsidP="00B02949">
      <w:pPr>
        <w:pStyle w:val="ConsPlusNormal"/>
        <w:ind w:firstLine="709"/>
        <w:jc w:val="both"/>
        <w:rPr>
          <w:sz w:val="24"/>
          <w:szCs w:val="24"/>
        </w:rPr>
      </w:pPr>
    </w:p>
    <w:p w:rsidR="00693C0B" w:rsidRDefault="00693C0B" w:rsidP="00693C0B">
      <w:pPr>
        <w:jc w:val="center"/>
        <w:outlineLvl w:val="1"/>
        <w:rPr>
          <w:b/>
        </w:rPr>
      </w:pPr>
      <w:r w:rsidRPr="00430BD0">
        <w:rPr>
          <w:b/>
        </w:rPr>
        <w:t xml:space="preserve">Раздел III. Перечень профилактических мероприятий, сроки </w:t>
      </w:r>
    </w:p>
    <w:p w:rsidR="00693C0B" w:rsidRDefault="00693C0B" w:rsidP="00693C0B">
      <w:pPr>
        <w:jc w:val="center"/>
        <w:outlineLvl w:val="1"/>
        <w:rPr>
          <w:b/>
        </w:rPr>
      </w:pPr>
      <w:r w:rsidRPr="00430BD0">
        <w:rPr>
          <w:b/>
        </w:rPr>
        <w:t>(периодичность) их проведения</w:t>
      </w:r>
    </w:p>
    <w:p w:rsidR="00902DCC" w:rsidRPr="00430BD0" w:rsidRDefault="00902DCC" w:rsidP="00693C0B">
      <w:pPr>
        <w:jc w:val="center"/>
        <w:outlineLvl w:val="1"/>
      </w:pPr>
    </w:p>
    <w:p w:rsidR="00693C0B" w:rsidRPr="00693C0B" w:rsidRDefault="00693C0B" w:rsidP="00693C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Проведение профилактических мероприятий является приоритетным по отношению к поведению контрольных мероприятий и осуществляется контрольным органом в целях:</w:t>
      </w:r>
    </w:p>
    <w:p w:rsidR="00693C0B" w:rsidRPr="00693C0B" w:rsidRDefault="00693C0B" w:rsidP="00693C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- стимулирования добросовестного соблюдения обязательных требований контролируемыми лицами;</w:t>
      </w:r>
    </w:p>
    <w:p w:rsidR="00693C0B" w:rsidRPr="00693C0B" w:rsidRDefault="00693C0B" w:rsidP="00693C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-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93C0B" w:rsidRPr="00693C0B" w:rsidRDefault="00693C0B" w:rsidP="00693C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</w:t>
      </w:r>
    </w:p>
    <w:p w:rsidR="00693C0B" w:rsidRPr="00693C0B" w:rsidRDefault="00693C0B" w:rsidP="00693C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Контрольный орган проводит следующие профилактические мероприятия:</w:t>
      </w:r>
    </w:p>
    <w:p w:rsidR="00693C0B" w:rsidRPr="00693C0B" w:rsidRDefault="00693C0B" w:rsidP="00693C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693C0B" w:rsidRPr="00693C0B" w:rsidRDefault="00693C0B" w:rsidP="00693C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2) консультирование.</w:t>
      </w:r>
    </w:p>
    <w:p w:rsidR="00693C0B" w:rsidRPr="00693C0B" w:rsidRDefault="00693C0B" w:rsidP="00693C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Контрольный орган осуществляют информирование контролируемых лиц и иных заинтересованных лиц по вопросам соблюдения обязательных требований.</w:t>
      </w:r>
    </w:p>
    <w:p w:rsidR="00693C0B" w:rsidRPr="00693C0B" w:rsidRDefault="00693C0B" w:rsidP="00693C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C0B">
        <w:rPr>
          <w:rFonts w:ascii="Times New Roman" w:hAnsi="Times New Roman" w:cs="Times New Roman"/>
          <w:sz w:val="24"/>
          <w:szCs w:val="24"/>
        </w:rPr>
        <w:t>Информирование осуществляется посредством размещения соответствующих сведений на официальном сайте контрольного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693C0B" w:rsidRDefault="00693C0B" w:rsidP="00693C0B">
      <w:pPr>
        <w:suppressAutoHyphens/>
        <w:autoSpaceDE w:val="0"/>
        <w:jc w:val="both"/>
        <w:rPr>
          <w:bCs/>
          <w:lang w:eastAsia="ar-SA"/>
        </w:rPr>
      </w:pPr>
      <w:r w:rsidRPr="00693C0B">
        <w:rPr>
          <w:bCs/>
          <w:lang w:eastAsia="ar-SA"/>
        </w:rPr>
        <w:tab/>
      </w:r>
      <w:r w:rsidRPr="005F78DC">
        <w:rPr>
          <w:bCs/>
          <w:lang w:eastAsia="ar-SA"/>
        </w:rPr>
        <w:t>Реализация Программы профилактики осуществляется путем исполнения профилактических мероприятий в соответствии с планом-графиком проведения мероприятий</w:t>
      </w:r>
      <w:r w:rsidR="00E02039">
        <w:rPr>
          <w:bCs/>
          <w:lang w:eastAsia="ar-SA"/>
        </w:rPr>
        <w:t>.</w:t>
      </w:r>
    </w:p>
    <w:p w:rsidR="00E02039" w:rsidRDefault="00E02039" w:rsidP="00E02039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>
        <w:rPr>
          <w:bCs/>
        </w:rPr>
        <w:t>При осуществлении контрольным органом муниципального лесного контроля могут проводиться следующие виды профилактических мероприятий:</w:t>
      </w:r>
    </w:p>
    <w:p w:rsidR="00E02039" w:rsidRPr="005F78DC" w:rsidRDefault="00E02039" w:rsidP="00693C0B">
      <w:pPr>
        <w:suppressAutoHyphens/>
        <w:autoSpaceDE w:val="0"/>
        <w:jc w:val="both"/>
        <w:rPr>
          <w:bCs/>
          <w:lang w:eastAsia="ar-SA"/>
        </w:rPr>
      </w:pPr>
    </w:p>
    <w:p w:rsidR="005F78DC" w:rsidRDefault="005F78DC" w:rsidP="005F78DC">
      <w:pPr>
        <w:autoSpaceDE w:val="0"/>
        <w:autoSpaceDN w:val="0"/>
        <w:adjustRightInd w:val="0"/>
        <w:ind w:firstLine="709"/>
        <w:jc w:val="center"/>
        <w:outlineLvl w:val="1"/>
        <w:rPr>
          <w:bCs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3085"/>
        <w:gridCol w:w="2486"/>
        <w:gridCol w:w="2992"/>
      </w:tblGrid>
      <w:tr w:rsidR="005F78DC" w:rsidTr="000D039A">
        <w:trPr>
          <w:trHeight w:val="20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Наименование профилактического мероприятия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Срок исполнения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Контрольный (надзорный) орган</w:t>
            </w:r>
          </w:p>
        </w:tc>
      </w:tr>
      <w:tr w:rsidR="005F78DC" w:rsidTr="000D039A">
        <w:trPr>
          <w:trHeight w:val="1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Информирование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По мере обновления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Бодайбинского</w:t>
            </w:r>
            <w:proofErr w:type="spellEnd"/>
            <w:r>
              <w:rPr>
                <w:bCs/>
              </w:rPr>
              <w:t xml:space="preserve"> городского поселения (отдел по архитектуре, градостроительству и земельным отношениям)</w:t>
            </w:r>
          </w:p>
        </w:tc>
      </w:tr>
      <w:tr w:rsidR="005F78DC" w:rsidTr="000D039A">
        <w:trPr>
          <w:trHeight w:val="1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Консультирование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В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8DC" w:rsidRDefault="005F78DC" w:rsidP="000D039A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Бодайбинского</w:t>
            </w:r>
            <w:proofErr w:type="spellEnd"/>
            <w:r>
              <w:rPr>
                <w:bCs/>
              </w:rPr>
              <w:t xml:space="preserve"> городского поселения (отдел по архитектуре, градостроительству и земельным отношениям)</w:t>
            </w:r>
          </w:p>
        </w:tc>
      </w:tr>
    </w:tbl>
    <w:p w:rsidR="00E5390F" w:rsidRDefault="00E5390F" w:rsidP="00E5390F">
      <w:pPr>
        <w:autoSpaceDE w:val="0"/>
        <w:autoSpaceDN w:val="0"/>
        <w:adjustRightInd w:val="0"/>
        <w:jc w:val="center"/>
        <w:rPr>
          <w:b/>
          <w:bCs/>
        </w:rPr>
      </w:pPr>
    </w:p>
    <w:p w:rsidR="00E5390F" w:rsidRDefault="00E5390F" w:rsidP="00E5390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Раздел 4. Показатели результативности и эффективности Программы профилактики</w:t>
      </w:r>
    </w:p>
    <w:p w:rsidR="00403C53" w:rsidRDefault="00403C53" w:rsidP="00403C53">
      <w:pPr>
        <w:suppressAutoHyphens/>
        <w:autoSpaceDE w:val="0"/>
        <w:spacing w:line="276" w:lineRule="auto"/>
        <w:ind w:firstLine="360"/>
        <w:jc w:val="both"/>
        <w:rPr>
          <w:bCs/>
          <w:lang w:eastAsia="ar-SA"/>
        </w:rPr>
      </w:pPr>
    </w:p>
    <w:p w:rsidR="00403C53" w:rsidRPr="00403C53" w:rsidRDefault="00403C53" w:rsidP="00403C53">
      <w:pPr>
        <w:suppressAutoHyphens/>
        <w:autoSpaceDE w:val="0"/>
        <w:spacing w:line="276" w:lineRule="auto"/>
        <w:ind w:firstLine="360"/>
        <w:jc w:val="both"/>
        <w:rPr>
          <w:bCs/>
          <w:lang w:eastAsia="ar-SA"/>
        </w:rPr>
      </w:pPr>
      <w:r w:rsidRPr="00403C53">
        <w:rPr>
          <w:bCs/>
          <w:lang w:eastAsia="ar-SA"/>
        </w:rPr>
        <w:t>Эффективность реализации программы профилактики оценивается:</w:t>
      </w:r>
    </w:p>
    <w:p w:rsidR="00403C53" w:rsidRPr="00403C53" w:rsidRDefault="00403C53" w:rsidP="00902DCC">
      <w:pPr>
        <w:pStyle w:val="a4"/>
        <w:numPr>
          <w:ilvl w:val="0"/>
          <w:numId w:val="3"/>
        </w:numPr>
        <w:suppressAutoHyphens/>
        <w:autoSpaceDE w:val="0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403C53">
        <w:rPr>
          <w:rFonts w:ascii="Times New Roman" w:hAnsi="Times New Roman" w:cs="Times New Roman"/>
          <w:bCs/>
          <w:sz w:val="24"/>
          <w:szCs w:val="24"/>
          <w:lang w:eastAsia="ar-SA"/>
        </w:rPr>
        <w:t>Повышением эффективности системы профилактики нарушений обязательных требований;</w:t>
      </w:r>
    </w:p>
    <w:p w:rsidR="00403C53" w:rsidRPr="00403C53" w:rsidRDefault="00403C53" w:rsidP="00902DCC">
      <w:pPr>
        <w:pStyle w:val="a4"/>
        <w:numPr>
          <w:ilvl w:val="0"/>
          <w:numId w:val="3"/>
        </w:numPr>
        <w:suppressAutoHyphens/>
        <w:autoSpaceDE w:val="0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403C53">
        <w:rPr>
          <w:rFonts w:ascii="Times New Roman" w:hAnsi="Times New Roman" w:cs="Times New Roman"/>
          <w:bCs/>
          <w:sz w:val="24"/>
          <w:szCs w:val="24"/>
          <w:lang w:eastAsia="ar-SA"/>
        </w:rPr>
        <w:t>Повышение уровня правовой грамотности контролируемых лиц в вопросах исполнения обязательных требований,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проверки;</w:t>
      </w:r>
    </w:p>
    <w:p w:rsidR="00403C53" w:rsidRPr="00403C53" w:rsidRDefault="00403C53" w:rsidP="00902DCC">
      <w:pPr>
        <w:pStyle w:val="a4"/>
        <w:numPr>
          <w:ilvl w:val="0"/>
          <w:numId w:val="3"/>
        </w:numPr>
        <w:suppressAutoHyphens/>
        <w:autoSpaceDE w:val="0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403C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снижением количества правонарушений при осуществлении контролируемыми лицами св</w:t>
      </w:r>
      <w:bookmarkStart w:id="0" w:name="_GoBack"/>
      <w:bookmarkEnd w:id="0"/>
      <w:r w:rsidRPr="00403C53">
        <w:rPr>
          <w:rFonts w:ascii="Times New Roman" w:hAnsi="Times New Roman" w:cs="Times New Roman"/>
          <w:bCs/>
          <w:sz w:val="24"/>
          <w:szCs w:val="24"/>
          <w:lang w:eastAsia="ar-SA"/>
        </w:rPr>
        <w:t>оей деятельности;</w:t>
      </w:r>
    </w:p>
    <w:p w:rsidR="00403C53" w:rsidRPr="00403C53" w:rsidRDefault="00403C53" w:rsidP="00902DCC">
      <w:pPr>
        <w:pStyle w:val="a4"/>
        <w:numPr>
          <w:ilvl w:val="0"/>
          <w:numId w:val="3"/>
        </w:numPr>
        <w:suppressAutoHyphens/>
        <w:autoSpaceDE w:val="0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403C53">
        <w:rPr>
          <w:rFonts w:ascii="Times New Roman" w:hAnsi="Times New Roman" w:cs="Times New Roman"/>
          <w:bCs/>
          <w:sz w:val="24"/>
          <w:szCs w:val="24"/>
          <w:lang w:eastAsia="ar-SA"/>
        </w:rPr>
        <w:t>Понятностью обязательных требований, обеспечивающей их однозначное толкование с контролируемыми лицами и сотрудниками контрольного органа;</w:t>
      </w:r>
    </w:p>
    <w:p w:rsidR="00403C53" w:rsidRPr="00403C53" w:rsidRDefault="00403C53" w:rsidP="00902DCC">
      <w:pPr>
        <w:pStyle w:val="a4"/>
        <w:numPr>
          <w:ilvl w:val="0"/>
          <w:numId w:val="3"/>
        </w:numPr>
        <w:suppressAutoHyphens/>
        <w:autoSpaceDE w:val="0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403C53">
        <w:rPr>
          <w:rFonts w:ascii="Times New Roman" w:hAnsi="Times New Roman" w:cs="Times New Roman"/>
          <w:bCs/>
          <w:sz w:val="24"/>
          <w:szCs w:val="24"/>
          <w:lang w:eastAsia="ar-SA"/>
        </w:rPr>
        <w:t>Вовлечением контролируемых лиц в регулярное взаимодействие с сотрудниками Контрольного органа</w:t>
      </w:r>
    </w:p>
    <w:p w:rsidR="00403C53" w:rsidRPr="00403C53" w:rsidRDefault="00403C53" w:rsidP="00902DCC">
      <w:pPr>
        <w:suppressAutoHyphens/>
        <w:autoSpaceDE w:val="0"/>
        <w:spacing w:line="276" w:lineRule="auto"/>
        <w:ind w:firstLine="851"/>
        <w:jc w:val="both"/>
        <w:rPr>
          <w:bCs/>
          <w:lang w:eastAsia="ar-SA"/>
        </w:rPr>
      </w:pPr>
      <w:r w:rsidRPr="00403C53">
        <w:rPr>
          <w:bCs/>
          <w:lang w:eastAsia="ar-SA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деятельности и оценка удовлетворенности контролируемых лиц качеством мероприятий, которые осуществляются в том числе методом социологических исследований.</w:t>
      </w:r>
    </w:p>
    <w:p w:rsidR="00403C53" w:rsidRDefault="00403C53" w:rsidP="00403C53">
      <w:pPr>
        <w:autoSpaceDE w:val="0"/>
        <w:autoSpaceDN w:val="0"/>
        <w:adjustRightInd w:val="0"/>
        <w:ind w:firstLine="709"/>
        <w:jc w:val="both"/>
      </w:pPr>
      <w:r>
        <w:t>Оценка результативности и эффективности Программы профилактики после ее реализации по следующим показателям:</w:t>
      </w:r>
    </w:p>
    <w:p w:rsidR="00403C53" w:rsidRDefault="00403C53" w:rsidP="00403C53">
      <w:pPr>
        <w:autoSpaceDE w:val="0"/>
        <w:autoSpaceDN w:val="0"/>
        <w:adjustRightInd w:val="0"/>
        <w:ind w:firstLine="709"/>
        <w:jc w:val="both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7"/>
        <w:gridCol w:w="3256"/>
      </w:tblGrid>
      <w:tr w:rsidR="00403C53" w:rsidRPr="00403C53" w:rsidTr="008C586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53" w:rsidRPr="00403C53" w:rsidRDefault="00403C5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403C53">
              <w:rPr>
                <w:lang w:eastAsia="en-US"/>
              </w:rPr>
              <w:t>Наименование показателя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53" w:rsidRPr="00403C53" w:rsidRDefault="00403C5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403C53">
              <w:rPr>
                <w:lang w:eastAsia="en-US"/>
              </w:rPr>
              <w:t>Величина</w:t>
            </w:r>
          </w:p>
        </w:tc>
      </w:tr>
      <w:tr w:rsidR="00403C53" w:rsidRPr="00403C53" w:rsidTr="008C586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53" w:rsidRPr="00403C53" w:rsidRDefault="00403C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403C53">
              <w:rPr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53" w:rsidRPr="00403C53" w:rsidRDefault="00403C5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403C53">
              <w:rPr>
                <w:lang w:eastAsia="en-US"/>
              </w:rPr>
              <w:t>100 %</w:t>
            </w:r>
          </w:p>
        </w:tc>
      </w:tr>
      <w:tr w:rsidR="00403C53" w:rsidRPr="00403C53" w:rsidTr="008C586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53" w:rsidRPr="00403C53" w:rsidRDefault="00403C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403C53">
              <w:rPr>
                <w:lang w:eastAsia="en-US"/>
              </w:rPr>
              <w:lastRenderedPageBreak/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53" w:rsidRPr="00403C53" w:rsidRDefault="00403C5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403C53">
              <w:rPr>
                <w:lang w:eastAsia="en-US"/>
              </w:rPr>
              <w:t>100 %, от числа обратившихся</w:t>
            </w:r>
          </w:p>
        </w:tc>
      </w:tr>
    </w:tbl>
    <w:p w:rsidR="00B14BB0" w:rsidRDefault="00B14BB0" w:rsidP="00911F59">
      <w:pPr>
        <w:autoSpaceDE w:val="0"/>
        <w:autoSpaceDN w:val="0"/>
        <w:adjustRightInd w:val="0"/>
        <w:jc w:val="both"/>
        <w:outlineLvl w:val="1"/>
        <w:rPr>
          <w:bCs/>
          <w:lang w:eastAsia="en-US"/>
        </w:rPr>
      </w:pPr>
    </w:p>
    <w:p w:rsidR="00521330" w:rsidRDefault="00521330" w:rsidP="00911F59">
      <w:pPr>
        <w:autoSpaceDE w:val="0"/>
        <w:autoSpaceDN w:val="0"/>
        <w:adjustRightInd w:val="0"/>
        <w:jc w:val="both"/>
        <w:outlineLvl w:val="1"/>
        <w:rPr>
          <w:bCs/>
          <w:lang w:eastAsia="en-US"/>
        </w:rPr>
      </w:pPr>
    </w:p>
    <w:p w:rsidR="00521330" w:rsidRPr="00403C53" w:rsidRDefault="00521330" w:rsidP="00911F59">
      <w:pPr>
        <w:autoSpaceDE w:val="0"/>
        <w:autoSpaceDN w:val="0"/>
        <w:adjustRightInd w:val="0"/>
        <w:jc w:val="both"/>
        <w:outlineLvl w:val="1"/>
        <w:rPr>
          <w:bCs/>
          <w:lang w:eastAsia="en-US"/>
        </w:rPr>
      </w:pPr>
    </w:p>
    <w:p w:rsidR="00E63818" w:rsidRDefault="00B14BB0" w:rsidP="00B14BB0">
      <w:pPr>
        <w:autoSpaceDE w:val="0"/>
        <w:autoSpaceDN w:val="0"/>
        <w:adjustRightInd w:val="0"/>
        <w:jc w:val="both"/>
      </w:pPr>
      <w:r>
        <w:t xml:space="preserve">Глава </w:t>
      </w:r>
      <w:proofErr w:type="spellStart"/>
      <w:r>
        <w:t>Бодайбинского</w:t>
      </w:r>
      <w:proofErr w:type="spellEnd"/>
    </w:p>
    <w:p w:rsidR="00B14BB0" w:rsidRDefault="00B14BB0" w:rsidP="00B14BB0">
      <w:pPr>
        <w:autoSpaceDE w:val="0"/>
        <w:autoSpaceDN w:val="0"/>
        <w:adjustRightInd w:val="0"/>
        <w:jc w:val="both"/>
      </w:pPr>
      <w:r>
        <w:t xml:space="preserve">городского поселения                                                                                                  А.В. </w:t>
      </w:r>
      <w:proofErr w:type="spellStart"/>
      <w:r>
        <w:t>Ботвин</w:t>
      </w:r>
      <w:proofErr w:type="spellEnd"/>
    </w:p>
    <w:sectPr w:rsidR="00B14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73900"/>
    <w:multiLevelType w:val="hybridMultilevel"/>
    <w:tmpl w:val="0D8E6A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1B"/>
    <w:rsid w:val="00053889"/>
    <w:rsid w:val="00090BA2"/>
    <w:rsid w:val="00185F37"/>
    <w:rsid w:val="001A0C55"/>
    <w:rsid w:val="001C59FA"/>
    <w:rsid w:val="00332296"/>
    <w:rsid w:val="003326CC"/>
    <w:rsid w:val="00346FCC"/>
    <w:rsid w:val="00375205"/>
    <w:rsid w:val="00403C53"/>
    <w:rsid w:val="00415F67"/>
    <w:rsid w:val="00424FF8"/>
    <w:rsid w:val="004D3FD5"/>
    <w:rsid w:val="004E661B"/>
    <w:rsid w:val="00521330"/>
    <w:rsid w:val="005D4D16"/>
    <w:rsid w:val="005F78DC"/>
    <w:rsid w:val="00693C0B"/>
    <w:rsid w:val="006D7BD2"/>
    <w:rsid w:val="007F4F24"/>
    <w:rsid w:val="00800230"/>
    <w:rsid w:val="008C5860"/>
    <w:rsid w:val="00902DCC"/>
    <w:rsid w:val="00911F59"/>
    <w:rsid w:val="00930A92"/>
    <w:rsid w:val="009A1986"/>
    <w:rsid w:val="009E7B1D"/>
    <w:rsid w:val="00A02593"/>
    <w:rsid w:val="00A24F27"/>
    <w:rsid w:val="00AE198D"/>
    <w:rsid w:val="00B02949"/>
    <w:rsid w:val="00B03524"/>
    <w:rsid w:val="00B10A53"/>
    <w:rsid w:val="00B14BB0"/>
    <w:rsid w:val="00B70B44"/>
    <w:rsid w:val="00BF2FBB"/>
    <w:rsid w:val="00C3660E"/>
    <w:rsid w:val="00CA2349"/>
    <w:rsid w:val="00CC12A9"/>
    <w:rsid w:val="00D6321D"/>
    <w:rsid w:val="00D92332"/>
    <w:rsid w:val="00DC6B19"/>
    <w:rsid w:val="00E02039"/>
    <w:rsid w:val="00E1736F"/>
    <w:rsid w:val="00E5390F"/>
    <w:rsid w:val="00E63818"/>
    <w:rsid w:val="00F85604"/>
    <w:rsid w:val="00FC4B1C"/>
    <w:rsid w:val="00FC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84E2"/>
  <w15:chartTrackingRefBased/>
  <w15:docId w15:val="{9EC9F0E5-40CE-4845-8ACE-4D4EF287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10A53"/>
    <w:pPr>
      <w:widowControl w:val="0"/>
      <w:suppressAutoHyphens/>
      <w:spacing w:after="0" w:line="240" w:lineRule="auto"/>
      <w:jc w:val="both"/>
    </w:pPr>
    <w:rPr>
      <w:rFonts w:ascii="Times New Roman" w:eastAsia="Courier New" w:hAnsi="Times New Roman" w:cs="Tahoma"/>
      <w:color w:val="000000"/>
      <w:kern w:val="2"/>
      <w:sz w:val="24"/>
      <w:szCs w:val="24"/>
      <w:lang w:val="en-US"/>
    </w:rPr>
  </w:style>
  <w:style w:type="character" w:styleId="a3">
    <w:name w:val="Hyperlink"/>
    <w:rsid w:val="00B10A53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E6381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F4F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19</cp:revision>
  <dcterms:created xsi:type="dcterms:W3CDTF">2022-11-21T06:11:00Z</dcterms:created>
  <dcterms:modified xsi:type="dcterms:W3CDTF">2022-11-21T07:45:00Z</dcterms:modified>
</cp:coreProperties>
</file>