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32F" w:rsidRPr="0017420B" w:rsidRDefault="002813F9" w:rsidP="002813F9">
      <w:pPr>
        <w:pStyle w:val="a3"/>
        <w:shd w:val="clear" w:color="auto" w:fill="F9F9F9"/>
        <w:spacing w:before="0" w:beforeAutospacing="0" w:after="0" w:afterAutospacing="0"/>
        <w:jc w:val="center"/>
        <w:rPr>
          <w:rStyle w:val="a4"/>
          <w:rFonts w:ascii="Tahoma" w:hAnsi="Tahoma" w:cs="Tahoma"/>
          <w:iCs/>
          <w:color w:val="383838"/>
        </w:rPr>
      </w:pPr>
      <w:r w:rsidRPr="0017420B">
        <w:rPr>
          <w:rStyle w:val="a4"/>
          <w:rFonts w:ascii="Tahoma" w:hAnsi="Tahoma" w:cs="Tahoma"/>
          <w:iCs/>
          <w:color w:val="383838"/>
        </w:rPr>
        <w:t>УВАЖАЕМЫЕ ЖИТЕЛИ И ГОСТИ Г. БОДАЙБО!</w:t>
      </w:r>
    </w:p>
    <w:p w:rsidR="002813F9" w:rsidRPr="0017420B" w:rsidRDefault="002813F9" w:rsidP="002813F9">
      <w:pPr>
        <w:pStyle w:val="a3"/>
        <w:shd w:val="clear" w:color="auto" w:fill="F9F9F9"/>
        <w:spacing w:before="0" w:beforeAutospacing="0" w:after="0" w:afterAutospacing="0"/>
        <w:jc w:val="center"/>
        <w:rPr>
          <w:rStyle w:val="a4"/>
          <w:rFonts w:ascii="Tahoma" w:hAnsi="Tahoma" w:cs="Tahoma"/>
          <w:iCs/>
          <w:color w:val="383838"/>
        </w:rPr>
      </w:pPr>
    </w:p>
    <w:p w:rsidR="00095828" w:rsidRDefault="00D703E8" w:rsidP="001B024C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Style w:val="a4"/>
          <w:rFonts w:ascii="Tahoma" w:hAnsi="Tahoma" w:cs="Tahoma"/>
          <w:b w:val="0"/>
          <w:iCs/>
          <w:color w:val="383838"/>
        </w:rPr>
      </w:pPr>
      <w:r w:rsidRPr="0017420B">
        <w:rPr>
          <w:rStyle w:val="a4"/>
          <w:rFonts w:ascii="Tahoma" w:hAnsi="Tahoma" w:cs="Tahoma"/>
          <w:b w:val="0"/>
          <w:iCs/>
          <w:color w:val="383838"/>
        </w:rPr>
        <w:t>Администрация Бода</w:t>
      </w:r>
      <w:r w:rsidR="00F41CB4">
        <w:rPr>
          <w:rStyle w:val="a4"/>
          <w:rFonts w:ascii="Tahoma" w:hAnsi="Tahoma" w:cs="Tahoma"/>
          <w:b w:val="0"/>
          <w:iCs/>
          <w:color w:val="383838"/>
        </w:rPr>
        <w:t>йбинского городского поселения</w:t>
      </w:r>
      <w:r w:rsidR="00646EDF">
        <w:rPr>
          <w:rStyle w:val="a4"/>
          <w:rFonts w:ascii="Tahoma" w:hAnsi="Tahoma" w:cs="Tahoma"/>
          <w:b w:val="0"/>
          <w:iCs/>
          <w:color w:val="383838"/>
        </w:rPr>
        <w:t xml:space="preserve"> сообщает</w:t>
      </w:r>
      <w:r w:rsidRPr="0017420B">
        <w:rPr>
          <w:rStyle w:val="a4"/>
          <w:rFonts w:ascii="Tahoma" w:hAnsi="Tahoma" w:cs="Tahoma"/>
          <w:b w:val="0"/>
          <w:iCs/>
          <w:color w:val="383838"/>
        </w:rPr>
        <w:t xml:space="preserve">, что </w:t>
      </w:r>
      <w:r w:rsidR="001B024C">
        <w:rPr>
          <w:rStyle w:val="a4"/>
          <w:rFonts w:ascii="Tahoma" w:hAnsi="Tahoma" w:cs="Tahoma"/>
          <w:b w:val="0"/>
          <w:iCs/>
          <w:color w:val="383838"/>
        </w:rPr>
        <w:t>за текущий год на территории Бодайбинского района зарегистрировано 32 техногенных пожара (АППГ – 27, или +18,5%).</w:t>
      </w:r>
      <w:r w:rsidR="00095828">
        <w:rPr>
          <w:rStyle w:val="a4"/>
          <w:rFonts w:ascii="Tahoma" w:hAnsi="Tahoma" w:cs="Tahoma"/>
          <w:b w:val="0"/>
          <w:iCs/>
          <w:color w:val="383838"/>
        </w:rPr>
        <w:t xml:space="preserve"> Травмировано 4 человека (АППГ – 3, или +25%).</w:t>
      </w:r>
    </w:p>
    <w:p w:rsidR="00095828" w:rsidRDefault="00095828" w:rsidP="001B024C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Style w:val="a4"/>
          <w:rFonts w:ascii="Tahoma" w:hAnsi="Tahoma" w:cs="Tahoma"/>
          <w:b w:val="0"/>
          <w:iCs/>
          <w:color w:val="383838"/>
        </w:rPr>
      </w:pPr>
    </w:p>
    <w:p w:rsidR="00095828" w:rsidRDefault="00095828" w:rsidP="001B024C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Style w:val="a4"/>
          <w:rFonts w:ascii="Tahoma" w:hAnsi="Tahoma" w:cs="Tahoma"/>
          <w:b w:val="0"/>
          <w:iCs/>
          <w:color w:val="383838"/>
        </w:rPr>
      </w:pPr>
      <w:r>
        <w:rPr>
          <w:rStyle w:val="a4"/>
          <w:rFonts w:ascii="Tahoma" w:hAnsi="Tahoma" w:cs="Tahoma"/>
          <w:b w:val="0"/>
          <w:iCs/>
          <w:color w:val="383838"/>
        </w:rPr>
        <w:t>Основная причина пожаров – неисправность или аварийный режим электрооборудования, а также неосторожное обращение с огнем.</w:t>
      </w:r>
    </w:p>
    <w:p w:rsidR="00095828" w:rsidRDefault="00095828" w:rsidP="001B024C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Style w:val="a4"/>
          <w:rFonts w:ascii="Tahoma" w:hAnsi="Tahoma" w:cs="Tahoma"/>
          <w:b w:val="0"/>
          <w:iCs/>
          <w:color w:val="383838"/>
        </w:rPr>
      </w:pPr>
    </w:p>
    <w:p w:rsidR="00095828" w:rsidRDefault="00095828" w:rsidP="001B024C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Style w:val="a4"/>
          <w:rFonts w:ascii="Tahoma" w:hAnsi="Tahoma" w:cs="Tahoma"/>
          <w:b w:val="0"/>
          <w:iCs/>
          <w:color w:val="383838"/>
        </w:rPr>
      </w:pPr>
      <w:r>
        <w:rPr>
          <w:rStyle w:val="a4"/>
          <w:rFonts w:ascii="Tahoma" w:hAnsi="Tahoma" w:cs="Tahoma"/>
          <w:b w:val="0"/>
          <w:iCs/>
          <w:color w:val="383838"/>
        </w:rPr>
        <w:t>Учитывая приближающиеся низкие температуры окружающего воздуха а</w:t>
      </w:r>
      <w:r w:rsidRPr="0017420B">
        <w:rPr>
          <w:rStyle w:val="a4"/>
          <w:rFonts w:ascii="Tahoma" w:hAnsi="Tahoma" w:cs="Tahoma"/>
          <w:b w:val="0"/>
          <w:iCs/>
          <w:color w:val="383838"/>
        </w:rPr>
        <w:t>дминистрация Бода</w:t>
      </w:r>
      <w:r>
        <w:rPr>
          <w:rStyle w:val="a4"/>
          <w:rFonts w:ascii="Tahoma" w:hAnsi="Tahoma" w:cs="Tahoma"/>
          <w:b w:val="0"/>
          <w:iCs/>
          <w:color w:val="383838"/>
        </w:rPr>
        <w:t>йбинского городского поселения призывает вас максимально ограничить нагрузку на внутренние электросети, провести их и иного электрооборудования ревизию, не пользоваться неисправными и кустарно изготовленными электрообогревателями.</w:t>
      </w:r>
    </w:p>
    <w:p w:rsidR="004631C2" w:rsidRDefault="004631C2" w:rsidP="001B024C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Style w:val="a4"/>
          <w:rFonts w:ascii="Tahoma" w:hAnsi="Tahoma" w:cs="Tahoma"/>
          <w:b w:val="0"/>
          <w:iCs/>
          <w:color w:val="383838"/>
        </w:rPr>
      </w:pPr>
    </w:p>
    <w:p w:rsidR="004631C2" w:rsidRDefault="004631C2" w:rsidP="001B024C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Style w:val="a4"/>
          <w:rFonts w:ascii="Tahoma" w:hAnsi="Tahoma" w:cs="Tahoma"/>
          <w:b w:val="0"/>
          <w:iCs/>
          <w:color w:val="383838"/>
        </w:rPr>
      </w:pPr>
      <w:r>
        <w:rPr>
          <w:rStyle w:val="a4"/>
          <w:rFonts w:ascii="Tahoma" w:hAnsi="Tahoma" w:cs="Tahoma"/>
          <w:b w:val="0"/>
          <w:iCs/>
          <w:color w:val="383838"/>
        </w:rPr>
        <w:t>При выходе из дома не забывайте отключать обогреватели, зарядки телефонов и иные не нужные в данное время потребители электроэнергии.</w:t>
      </w:r>
      <w:bookmarkStart w:id="0" w:name="_GoBack"/>
      <w:bookmarkEnd w:id="0"/>
    </w:p>
    <w:p w:rsidR="00095828" w:rsidRDefault="00095828" w:rsidP="001B024C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Style w:val="a4"/>
          <w:rFonts w:ascii="Tahoma" w:hAnsi="Tahoma" w:cs="Tahoma"/>
          <w:b w:val="0"/>
          <w:iCs/>
          <w:color w:val="383838"/>
        </w:rPr>
      </w:pPr>
    </w:p>
    <w:p w:rsidR="00095828" w:rsidRDefault="00095828" w:rsidP="001B024C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Style w:val="a4"/>
          <w:rFonts w:ascii="Tahoma" w:hAnsi="Tahoma" w:cs="Tahoma"/>
          <w:b w:val="0"/>
          <w:iCs/>
          <w:color w:val="383838"/>
        </w:rPr>
      </w:pPr>
      <w:r>
        <w:rPr>
          <w:rStyle w:val="a4"/>
          <w:rFonts w:ascii="Tahoma" w:hAnsi="Tahoma" w:cs="Tahoma"/>
          <w:b w:val="0"/>
          <w:iCs/>
          <w:color w:val="383838"/>
        </w:rPr>
        <w:t xml:space="preserve">В случае обнаружения задымления </w:t>
      </w:r>
      <w:r w:rsidR="00F753E5">
        <w:rPr>
          <w:rStyle w:val="a4"/>
          <w:rFonts w:ascii="Tahoma" w:hAnsi="Tahoma" w:cs="Tahoma"/>
          <w:b w:val="0"/>
          <w:iCs/>
          <w:color w:val="383838"/>
        </w:rPr>
        <w:t xml:space="preserve">(возгорания) </w:t>
      </w:r>
      <w:r>
        <w:rPr>
          <w:rStyle w:val="a4"/>
          <w:rFonts w:ascii="Tahoma" w:hAnsi="Tahoma" w:cs="Tahoma"/>
          <w:b w:val="0"/>
          <w:iCs/>
          <w:color w:val="383838"/>
        </w:rPr>
        <w:t>в жилом или ином помещении</w:t>
      </w:r>
      <w:r w:rsidR="00F753E5">
        <w:rPr>
          <w:rStyle w:val="a4"/>
          <w:rFonts w:ascii="Tahoma" w:hAnsi="Tahoma" w:cs="Tahoma"/>
          <w:b w:val="0"/>
          <w:iCs/>
          <w:color w:val="383838"/>
        </w:rPr>
        <w:t xml:space="preserve"> принять первоочередные меры к обнаружению источника возгорания, принятию мер к его локализации и тушению (по возможности), а также сообщению в специальные службы.</w:t>
      </w:r>
    </w:p>
    <w:p w:rsidR="00095828" w:rsidRDefault="00095828" w:rsidP="001B024C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Style w:val="a4"/>
          <w:rFonts w:ascii="Tahoma" w:hAnsi="Tahoma" w:cs="Tahoma"/>
          <w:b w:val="0"/>
          <w:iCs/>
          <w:color w:val="383838"/>
        </w:rPr>
      </w:pPr>
      <w:r>
        <w:rPr>
          <w:rStyle w:val="a4"/>
          <w:rFonts w:ascii="Tahoma" w:hAnsi="Tahoma" w:cs="Tahoma"/>
          <w:b w:val="0"/>
          <w:iCs/>
          <w:color w:val="383838"/>
        </w:rPr>
        <w:t xml:space="preserve"> </w:t>
      </w:r>
    </w:p>
    <w:p w:rsidR="00EB7D75" w:rsidRDefault="00EB7D75" w:rsidP="00EB7D75">
      <w:pPr>
        <w:pStyle w:val="a3"/>
        <w:shd w:val="clear" w:color="auto" w:fill="F9F9F9"/>
        <w:spacing w:before="0" w:beforeAutospacing="0" w:after="0" w:afterAutospacing="0"/>
        <w:jc w:val="center"/>
        <w:rPr>
          <w:rStyle w:val="a4"/>
          <w:rFonts w:ascii="Tahoma" w:hAnsi="Tahoma" w:cs="Tahoma"/>
          <w:b w:val="0"/>
          <w:iCs/>
          <w:color w:val="383838"/>
        </w:rPr>
      </w:pPr>
    </w:p>
    <w:p w:rsidR="00CC7D59" w:rsidRDefault="00646EDF" w:rsidP="00646EDF">
      <w:pPr>
        <w:ind w:firstLine="709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ТЕЛЕФОНЫ:</w:t>
      </w:r>
    </w:p>
    <w:p w:rsidR="00646EDF" w:rsidRPr="00646EDF" w:rsidRDefault="00646EDF" w:rsidP="00646EDF">
      <w:pPr>
        <w:ind w:firstLine="709"/>
        <w:jc w:val="both"/>
        <w:rPr>
          <w:rFonts w:ascii="Tahoma" w:hAnsi="Tahoma" w:cs="Tahoma"/>
          <w:sz w:val="24"/>
          <w:szCs w:val="24"/>
        </w:rPr>
      </w:pPr>
      <w:r w:rsidRPr="00646EDF">
        <w:rPr>
          <w:rFonts w:ascii="Tahoma" w:hAnsi="Tahoma" w:cs="Tahoma"/>
          <w:sz w:val="24"/>
          <w:szCs w:val="24"/>
        </w:rPr>
        <w:t>- МКУ «ЕДДС администрации муниципального образования г. Бодайбо и района: 5-27-00; 8-904-128-86-68; 112;</w:t>
      </w:r>
    </w:p>
    <w:p w:rsidR="00646EDF" w:rsidRPr="00646EDF" w:rsidRDefault="00646EDF" w:rsidP="00646EDF">
      <w:pPr>
        <w:ind w:firstLine="709"/>
        <w:jc w:val="both"/>
        <w:rPr>
          <w:rFonts w:ascii="Tahoma" w:hAnsi="Tahoma" w:cs="Tahoma"/>
          <w:sz w:val="24"/>
          <w:szCs w:val="24"/>
        </w:rPr>
      </w:pPr>
      <w:r w:rsidRPr="00646EDF">
        <w:rPr>
          <w:rFonts w:ascii="Tahoma" w:hAnsi="Tahoma" w:cs="Tahoma"/>
          <w:sz w:val="24"/>
          <w:szCs w:val="24"/>
        </w:rPr>
        <w:t>- 37 ПСЧ 1 ПСО ФПС ГПС ГУ МЧС России по Иркутской области: 01;</w:t>
      </w:r>
    </w:p>
    <w:p w:rsidR="00646EDF" w:rsidRDefault="00646EDF" w:rsidP="00CC7D59">
      <w:pPr>
        <w:jc w:val="center"/>
        <w:rPr>
          <w:rFonts w:ascii="Tahoma" w:hAnsi="Tahoma" w:cs="Tahoma"/>
          <w:b/>
          <w:sz w:val="24"/>
          <w:szCs w:val="24"/>
        </w:rPr>
      </w:pPr>
    </w:p>
    <w:p w:rsidR="00CC7D59" w:rsidRDefault="00CC7D59" w:rsidP="00CC7D59">
      <w:pPr>
        <w:jc w:val="center"/>
        <w:rPr>
          <w:rFonts w:ascii="Tahoma" w:hAnsi="Tahoma" w:cs="Tahoma"/>
          <w:b/>
          <w:sz w:val="24"/>
          <w:szCs w:val="24"/>
        </w:rPr>
      </w:pPr>
      <w:r w:rsidRPr="00CC7D59">
        <w:rPr>
          <w:rFonts w:ascii="Tahoma" w:hAnsi="Tahoma" w:cs="Tahoma"/>
          <w:b/>
          <w:sz w:val="24"/>
          <w:szCs w:val="24"/>
        </w:rPr>
        <w:t xml:space="preserve">С УВАЖЕНИЕМ, </w:t>
      </w:r>
    </w:p>
    <w:p w:rsidR="00CC7D59" w:rsidRPr="00CC7D59" w:rsidRDefault="00CC7D59" w:rsidP="00CC7D59">
      <w:pPr>
        <w:jc w:val="center"/>
        <w:rPr>
          <w:rFonts w:ascii="Tahoma" w:hAnsi="Tahoma" w:cs="Tahoma"/>
          <w:b/>
          <w:sz w:val="24"/>
          <w:szCs w:val="24"/>
        </w:rPr>
      </w:pPr>
      <w:r w:rsidRPr="00CC7D59">
        <w:rPr>
          <w:rFonts w:ascii="Tahoma" w:hAnsi="Tahoma" w:cs="Tahoma"/>
          <w:b/>
          <w:sz w:val="24"/>
          <w:szCs w:val="24"/>
        </w:rPr>
        <w:t>АДМИНИСТРАЦИЯ БОДАЙБИНСКОГО ГОРОДСКОГО ПОСЕЛЕНИЯ.</w:t>
      </w:r>
    </w:p>
    <w:p w:rsidR="00EB7D75" w:rsidRPr="00CC7D59" w:rsidRDefault="00CC7D59" w:rsidP="00CC7D59">
      <w:pPr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Pr="00CC7D59">
        <w:rPr>
          <w:rFonts w:ascii="Tahoma" w:hAnsi="Tahoma" w:cs="Tahoma"/>
          <w:sz w:val="24"/>
          <w:szCs w:val="24"/>
        </w:rPr>
        <w:t xml:space="preserve"> </w:t>
      </w:r>
    </w:p>
    <w:sectPr w:rsidR="00EB7D75" w:rsidRPr="00CC7D59" w:rsidSect="00350EA6">
      <w:type w:val="continuous"/>
      <w:pgSz w:w="11900" w:h="16820" w:code="9"/>
      <w:pgMar w:top="851" w:right="1134" w:bottom="1701" w:left="1134" w:header="680" w:footer="624" w:gutter="0"/>
      <w:cols w:space="708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autoHyphenation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32F"/>
    <w:rsid w:val="00095828"/>
    <w:rsid w:val="0017420B"/>
    <w:rsid w:val="001B024C"/>
    <w:rsid w:val="001D632F"/>
    <w:rsid w:val="00202816"/>
    <w:rsid w:val="00266BAE"/>
    <w:rsid w:val="002813F9"/>
    <w:rsid w:val="0028424D"/>
    <w:rsid w:val="003407E9"/>
    <w:rsid w:val="00350EA6"/>
    <w:rsid w:val="003B2810"/>
    <w:rsid w:val="003C0E80"/>
    <w:rsid w:val="004631C2"/>
    <w:rsid w:val="005011FB"/>
    <w:rsid w:val="005C1817"/>
    <w:rsid w:val="005D5F81"/>
    <w:rsid w:val="00646EDF"/>
    <w:rsid w:val="006B3DAC"/>
    <w:rsid w:val="006F2472"/>
    <w:rsid w:val="0070671F"/>
    <w:rsid w:val="007F53B9"/>
    <w:rsid w:val="00803988"/>
    <w:rsid w:val="00825D7B"/>
    <w:rsid w:val="008D1CC4"/>
    <w:rsid w:val="00A671A2"/>
    <w:rsid w:val="00B62A39"/>
    <w:rsid w:val="00C81065"/>
    <w:rsid w:val="00CC7D59"/>
    <w:rsid w:val="00D55038"/>
    <w:rsid w:val="00D703E8"/>
    <w:rsid w:val="00D75182"/>
    <w:rsid w:val="00EB7D75"/>
    <w:rsid w:val="00F41CB4"/>
    <w:rsid w:val="00F7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E2EEE0-39B2-45A5-AA83-798C4548E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6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632F"/>
    <w:rPr>
      <w:b/>
      <w:bCs/>
    </w:rPr>
  </w:style>
  <w:style w:type="character" w:styleId="a5">
    <w:name w:val="Hyperlink"/>
    <w:basedOn w:val="a0"/>
    <w:uiPriority w:val="99"/>
    <w:unhideWhenUsed/>
    <w:rsid w:val="006F24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7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Шилов Виктор Андреевич</dc:creator>
  <cp:keywords/>
  <dc:description/>
  <cp:lastModifiedBy>Шилов Виктор Андреевич</cp:lastModifiedBy>
  <cp:revision>32</cp:revision>
  <dcterms:created xsi:type="dcterms:W3CDTF">2024-12-05T02:45:00Z</dcterms:created>
  <dcterms:modified xsi:type="dcterms:W3CDTF">2026-09-22T05:09:00Z</dcterms:modified>
</cp:coreProperties>
</file>