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B060A">
        <w:rPr>
          <w:sz w:val="24"/>
          <w:szCs w:val="24"/>
        </w:rPr>
        <w:t>6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CB060A">
        <w:rPr>
          <w:sz w:val="24"/>
          <w:szCs w:val="24"/>
        </w:rPr>
        <w:t>7</w:t>
      </w:r>
      <w:r w:rsidR="00DC660E">
        <w:rPr>
          <w:sz w:val="24"/>
          <w:szCs w:val="24"/>
        </w:rPr>
        <w:t>40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CB060A">
        <w:rPr>
          <w:sz w:val="24"/>
          <w:szCs w:val="24"/>
        </w:rPr>
        <w:t>садоводческое некоммерческое товарищество</w:t>
      </w:r>
      <w:r w:rsidR="003C172A">
        <w:rPr>
          <w:sz w:val="24"/>
          <w:szCs w:val="24"/>
        </w:rPr>
        <w:t xml:space="preserve"> «</w:t>
      </w:r>
      <w:r w:rsidR="00CB060A">
        <w:rPr>
          <w:sz w:val="24"/>
          <w:szCs w:val="24"/>
        </w:rPr>
        <w:t>Геолог-1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CB060A">
        <w:rPr>
          <w:sz w:val="24"/>
          <w:szCs w:val="24"/>
        </w:rPr>
        <w:t>28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B060A">
        <w:rPr>
          <w:sz w:val="24"/>
          <w:szCs w:val="24"/>
        </w:rPr>
        <w:t>Штрухаль Алла Ильинична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CB060A">
        <w:rPr>
          <w:sz w:val="24"/>
          <w:szCs w:val="24"/>
        </w:rPr>
        <w:t>Штрухаль Аллы Ильиничны</w:t>
      </w:r>
      <w:r w:rsidR="00102F78">
        <w:rPr>
          <w:sz w:val="24"/>
          <w:szCs w:val="24"/>
        </w:rPr>
        <w:t xml:space="preserve">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E36C97">
        <w:rPr>
          <w:sz w:val="24"/>
          <w:szCs w:val="24"/>
        </w:rPr>
        <w:t>й палаты Иркутской области от 04</w:t>
      </w:r>
      <w:r w:rsidR="00C45EF6">
        <w:rPr>
          <w:sz w:val="24"/>
          <w:szCs w:val="24"/>
        </w:rPr>
        <w:t xml:space="preserve">.04.2025 г., № </w:t>
      </w:r>
      <w:r w:rsidR="00E36C97">
        <w:rPr>
          <w:sz w:val="24"/>
          <w:szCs w:val="24"/>
        </w:rPr>
        <w:t>30</w:t>
      </w:r>
      <w:r w:rsidR="00C45EF6">
        <w:rPr>
          <w:sz w:val="24"/>
          <w:szCs w:val="24"/>
        </w:rPr>
        <w:t>, в отношении имущества умерше</w:t>
      </w:r>
      <w:r w:rsidR="00CB060A">
        <w:rPr>
          <w:sz w:val="24"/>
          <w:szCs w:val="24"/>
        </w:rPr>
        <w:t>го</w:t>
      </w:r>
      <w:r w:rsidR="00C45EF6">
        <w:rPr>
          <w:sz w:val="24"/>
          <w:szCs w:val="24"/>
        </w:rPr>
        <w:t xml:space="preserve"> </w:t>
      </w:r>
      <w:r w:rsidR="00CB060A">
        <w:rPr>
          <w:sz w:val="24"/>
          <w:szCs w:val="24"/>
        </w:rPr>
        <w:t>Штрухаль Бориса Ефимовича</w:t>
      </w:r>
      <w:r w:rsidR="00C45EF6">
        <w:rPr>
          <w:sz w:val="24"/>
          <w:szCs w:val="24"/>
        </w:rPr>
        <w:t xml:space="preserve">, дата смерти </w:t>
      </w:r>
      <w:r w:rsidR="00102F78">
        <w:rPr>
          <w:sz w:val="24"/>
          <w:szCs w:val="24"/>
        </w:rPr>
        <w:t>14.01.2006</w:t>
      </w:r>
      <w:r w:rsidR="00C45EF6">
        <w:rPr>
          <w:sz w:val="24"/>
          <w:szCs w:val="24"/>
        </w:rPr>
        <w:t xml:space="preserve"> г.</w:t>
      </w:r>
      <w:bookmarkStart w:id="0" w:name="_GoBack"/>
      <w:bookmarkEnd w:id="0"/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6F6504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45EF6"/>
    <w:rsid w:val="00C64289"/>
    <w:rsid w:val="00C77CC4"/>
    <w:rsid w:val="00CA6B5F"/>
    <w:rsid w:val="00CB060A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36C97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05E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2025-05-22T03:55:00Z</dcterms:created>
  <dcterms:modified xsi:type="dcterms:W3CDTF">2025-05-22T07:28:00Z</dcterms:modified>
</cp:coreProperties>
</file>