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451FDD">
        <w:rPr>
          <w:sz w:val="24"/>
          <w:szCs w:val="24"/>
        </w:rPr>
        <w:t>8</w:t>
      </w:r>
      <w:r w:rsidR="009F2866">
        <w:rPr>
          <w:sz w:val="24"/>
          <w:szCs w:val="24"/>
        </w:rPr>
        <w:t>0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507267">
        <w:rPr>
          <w:sz w:val="24"/>
          <w:szCs w:val="24"/>
        </w:rPr>
        <w:t>404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451FDD">
        <w:rPr>
          <w:sz w:val="24"/>
          <w:szCs w:val="24"/>
        </w:rPr>
        <w:t>-огородное</w:t>
      </w:r>
      <w:r w:rsidR="004F4017">
        <w:rPr>
          <w:sz w:val="24"/>
          <w:szCs w:val="24"/>
        </w:rPr>
        <w:t xml:space="preserve"> </w:t>
      </w:r>
      <w:r w:rsidR="00451FDD">
        <w:rPr>
          <w:sz w:val="24"/>
          <w:szCs w:val="24"/>
        </w:rPr>
        <w:t>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451FDD">
        <w:rPr>
          <w:sz w:val="24"/>
          <w:szCs w:val="24"/>
        </w:rPr>
        <w:t>Радуга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507267">
        <w:rPr>
          <w:sz w:val="24"/>
          <w:szCs w:val="24"/>
        </w:rPr>
        <w:t>5/21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507267">
        <w:rPr>
          <w:sz w:val="24"/>
          <w:szCs w:val="24"/>
        </w:rPr>
        <w:t>Суханов Константин Степанович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507267">
        <w:rPr>
          <w:sz w:val="24"/>
          <w:szCs w:val="24"/>
        </w:rPr>
        <w:t>Суханов Константин Степанович</w:t>
      </w:r>
      <w:bookmarkStart w:id="0" w:name="_GoBack"/>
      <w:bookmarkEnd w:id="0"/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451FDD">
        <w:rPr>
          <w:sz w:val="24"/>
          <w:szCs w:val="24"/>
        </w:rPr>
        <w:t>08.07</w:t>
      </w:r>
      <w:r w:rsidR="00D7008D">
        <w:rPr>
          <w:sz w:val="24"/>
          <w:szCs w:val="24"/>
        </w:rPr>
        <w:t>.199</w:t>
      </w:r>
      <w:r w:rsidR="004F4017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E722E"/>
    <w:rsid w:val="009F2866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8105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2023-11-21T02:45:00Z</dcterms:created>
  <dcterms:modified xsi:type="dcterms:W3CDTF">2023-11-21T02:45:00Z</dcterms:modified>
</cp:coreProperties>
</file>