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650" w:rsidRPr="008849E7" w:rsidRDefault="00310650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Протокол</w:t>
      </w:r>
    </w:p>
    <w:p w:rsidR="00310650" w:rsidRPr="008849E7" w:rsidRDefault="00310650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общественных обсуждений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протокола: "</w:t>
      </w:r>
      <w:r w:rsidR="00923B44">
        <w:rPr>
          <w:rFonts w:ascii="Times New Roman" w:hAnsi="Times New Roman" w:cs="Times New Roman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923B44" w:rsidRPr="00923B44">
        <w:rPr>
          <w:rFonts w:ascii="Times New Roman" w:hAnsi="Times New Roman" w:cs="Times New Roman"/>
          <w:sz w:val="24"/>
          <w:szCs w:val="24"/>
          <w:u w:val="single"/>
        </w:rPr>
        <w:t>мая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849E7">
        <w:rPr>
          <w:rFonts w:ascii="Times New Roman" w:hAnsi="Times New Roman" w:cs="Times New Roman"/>
          <w:sz w:val="24"/>
          <w:szCs w:val="24"/>
        </w:rPr>
        <w:t>года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74532"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eastAsia="Calibri" w:hAnsi="Times New Roman" w:cs="Times New Roman"/>
          <w:sz w:val="24"/>
        </w:rPr>
        <w:t>Комиссия по землепользованию и застройке территории Бодайбинского муниципального образования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Адрес организатора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</w:rPr>
        <w:t>г. Бодайбо, ул. 30 лет Победы, 3, здание администрации Бодайбинского городского поселения, кабинет № 204.</w:t>
      </w:r>
    </w:p>
    <w:p w:rsidR="00236E64" w:rsidRDefault="00236E64" w:rsidP="00236E64">
      <w:pPr>
        <w:jc w:val="both"/>
      </w:pPr>
    </w:p>
    <w:p w:rsidR="00BE74F4" w:rsidRDefault="00310650" w:rsidP="00236E64">
      <w:pPr>
        <w:jc w:val="both"/>
      </w:pPr>
      <w:r w:rsidRPr="008849E7">
        <w:t xml:space="preserve">Информация, содержащаяся в опубликованном оповещении о начале </w:t>
      </w:r>
      <w:r w:rsidR="00BE74F4">
        <w:t>общественных обсуждений</w:t>
      </w:r>
      <w:r w:rsidRPr="008849E7">
        <w:t xml:space="preserve">: </w:t>
      </w:r>
    </w:p>
    <w:p w:rsidR="00310650" w:rsidRDefault="00BE74F4" w:rsidP="00BE74F4">
      <w:pPr>
        <w:ind w:firstLine="708"/>
        <w:jc w:val="both"/>
      </w:pPr>
      <w:r>
        <w:t>О</w:t>
      </w:r>
      <w:r w:rsidR="00310650">
        <w:t>бщественные обсуждения, проводились</w:t>
      </w:r>
      <w:r w:rsidR="00310650" w:rsidRPr="00750495">
        <w:t xml:space="preserve"> с </w:t>
      </w:r>
      <w:r w:rsidR="00923B44">
        <w:t>20</w:t>
      </w:r>
      <w:r w:rsidR="00310650" w:rsidRPr="00750495">
        <w:t>.</w:t>
      </w:r>
      <w:r w:rsidR="00BD1CB1">
        <w:t>0</w:t>
      </w:r>
      <w:r w:rsidR="00923B44">
        <w:t>4</w:t>
      </w:r>
      <w:r w:rsidR="00310650">
        <w:t>.202</w:t>
      </w:r>
      <w:r w:rsidR="00BD1CB1">
        <w:t>6</w:t>
      </w:r>
      <w:r w:rsidR="00310650" w:rsidRPr="00750495">
        <w:t xml:space="preserve"> г. по </w:t>
      </w:r>
      <w:r w:rsidR="00923B44">
        <w:t>11</w:t>
      </w:r>
      <w:r w:rsidR="00310650" w:rsidRPr="00750495">
        <w:t>.</w:t>
      </w:r>
      <w:r w:rsidR="00BD1CB1">
        <w:t>0</w:t>
      </w:r>
      <w:r w:rsidR="00923B44">
        <w:t>5</w:t>
      </w:r>
      <w:r w:rsidR="00310650" w:rsidRPr="00750495">
        <w:t>.202</w:t>
      </w:r>
      <w:r w:rsidR="00BD1CB1">
        <w:t>6</w:t>
      </w:r>
      <w:r w:rsidR="00310650" w:rsidRPr="00750495">
        <w:t xml:space="preserve"> г.</w:t>
      </w:r>
    </w:p>
    <w:p w:rsidR="007451AB" w:rsidRPr="007451AB" w:rsidRDefault="007451AB" w:rsidP="007451AB">
      <w:pPr>
        <w:ind w:firstLine="708"/>
        <w:jc w:val="both"/>
      </w:pPr>
      <w:r w:rsidRPr="007451AB">
        <w:t xml:space="preserve">Экспозиция по вопросам была открыта с </w:t>
      </w:r>
      <w:r w:rsidR="00923B44">
        <w:t>20</w:t>
      </w:r>
      <w:r w:rsidR="008664BF">
        <w:t>.</w:t>
      </w:r>
      <w:r w:rsidR="00BD1CB1">
        <w:t>0</w:t>
      </w:r>
      <w:r w:rsidR="00923B44">
        <w:t>4</w:t>
      </w:r>
      <w:r w:rsidRPr="007451AB">
        <w:t>.202</w:t>
      </w:r>
      <w:r w:rsidR="00BD1CB1">
        <w:t>6</w:t>
      </w:r>
      <w:r w:rsidRPr="007451AB">
        <w:t xml:space="preserve"> г. по </w:t>
      </w:r>
      <w:r w:rsidR="00923B44">
        <w:t>11</w:t>
      </w:r>
      <w:r w:rsidRPr="007451AB">
        <w:t>.</w:t>
      </w:r>
      <w:r w:rsidR="00BD1CB1">
        <w:t>0</w:t>
      </w:r>
      <w:r w:rsidR="00923B44">
        <w:t>5</w:t>
      </w:r>
      <w:r w:rsidRPr="007451AB">
        <w:t>.202</w:t>
      </w:r>
      <w:r w:rsidR="00BD1CB1">
        <w:t>6</w:t>
      </w:r>
      <w:r w:rsidRPr="007451AB">
        <w:t xml:space="preserve"> г.  с 8 часов 00 минут до 12 часов 00 минут и с 13 часов 00 минут до 16 часов 00 минут в рабочие дни по адресу: г. Бодайбо, ул. 30 лет Победы, 3, здание администрации Бодайбинского городского поселения, кабинет № 204.</w:t>
      </w:r>
    </w:p>
    <w:p w:rsidR="007451AB" w:rsidRPr="007451AB" w:rsidRDefault="007451AB" w:rsidP="007451AB">
      <w:pPr>
        <w:ind w:firstLine="709"/>
        <w:jc w:val="both"/>
      </w:pPr>
      <w:r w:rsidRPr="007451AB">
        <w:t xml:space="preserve">Проекты решений и информационные материалы были размещены на официальном сайте администрации </w:t>
      </w:r>
      <w:proofErr w:type="spellStart"/>
      <w:r w:rsidRPr="007451AB">
        <w:t>Бодайбинского</w:t>
      </w:r>
      <w:proofErr w:type="spellEnd"/>
      <w:r w:rsidRPr="007451AB">
        <w:t xml:space="preserve"> городского поселения в сетевом издании «</w:t>
      </w:r>
      <w:r w:rsidRPr="007451AB">
        <w:rPr>
          <w:lang w:val="en-US"/>
        </w:rPr>
        <w:t>www</w:t>
      </w:r>
      <w:r w:rsidRPr="007451AB">
        <w:t>.</w:t>
      </w:r>
      <w:proofErr w:type="spellStart"/>
      <w:r w:rsidRPr="007451AB">
        <w:rPr>
          <w:lang w:val="en-US"/>
        </w:rPr>
        <w:t>uprava</w:t>
      </w:r>
      <w:proofErr w:type="spellEnd"/>
      <w:r w:rsidRPr="007451AB">
        <w:t xml:space="preserve">-bodaibo.ru» в подразделе «Общественные обсуждения по вопросам градостроительства» раздела «Градостроительная деятельность».  </w:t>
      </w:r>
    </w:p>
    <w:p w:rsidR="007451AB" w:rsidRPr="00750495" w:rsidRDefault="007451AB" w:rsidP="00236E64">
      <w:pPr>
        <w:jc w:val="both"/>
      </w:pPr>
    </w:p>
    <w:p w:rsidR="00310650" w:rsidRDefault="00310650" w:rsidP="00310650">
      <w:pPr>
        <w:jc w:val="both"/>
        <w:outlineLvl w:val="0"/>
      </w:pPr>
      <w:r w:rsidRPr="008849E7">
        <w:t xml:space="preserve">Дата </w:t>
      </w:r>
      <w:r>
        <w:t>и и</w:t>
      </w:r>
      <w:r w:rsidRPr="008849E7">
        <w:t>сточник опубликования оповещения</w:t>
      </w:r>
      <w:r>
        <w:t xml:space="preserve"> </w:t>
      </w:r>
      <w:r w:rsidRPr="008849E7">
        <w:t xml:space="preserve">о начале </w:t>
      </w:r>
      <w:r w:rsidR="00BE74F4">
        <w:t>общественных обсуждений</w:t>
      </w:r>
      <w:r w:rsidRPr="008849E7">
        <w:t>:</w:t>
      </w:r>
    </w:p>
    <w:p w:rsidR="00310650" w:rsidRDefault="00310650" w:rsidP="00310650">
      <w:pPr>
        <w:jc w:val="both"/>
        <w:outlineLvl w:val="0"/>
        <w:rPr>
          <w:rStyle w:val="a3"/>
          <w:rFonts w:eastAsia="Calibri"/>
        </w:rPr>
      </w:pPr>
      <w:r>
        <w:rPr>
          <w:rFonts w:eastAsia="Calibri"/>
        </w:rPr>
        <w:t>«</w:t>
      </w:r>
      <w:r w:rsidR="00CE6099">
        <w:rPr>
          <w:rFonts w:eastAsia="Calibri"/>
        </w:rPr>
        <w:t>2</w:t>
      </w:r>
      <w:r w:rsidR="00923B44">
        <w:rPr>
          <w:rFonts w:eastAsia="Calibri"/>
        </w:rPr>
        <w:t>0</w:t>
      </w:r>
      <w:r>
        <w:rPr>
          <w:rFonts w:eastAsia="Calibri"/>
        </w:rPr>
        <w:t xml:space="preserve">» </w:t>
      </w:r>
      <w:r w:rsidR="00923B44">
        <w:rPr>
          <w:rFonts w:eastAsia="Calibri"/>
        </w:rPr>
        <w:t>апреля</w:t>
      </w:r>
      <w:r>
        <w:rPr>
          <w:rFonts w:eastAsia="Calibri"/>
        </w:rPr>
        <w:t xml:space="preserve"> 202</w:t>
      </w:r>
      <w:r w:rsidR="0065465D">
        <w:rPr>
          <w:rFonts w:eastAsia="Calibri"/>
        </w:rPr>
        <w:t>6</w:t>
      </w:r>
      <w:r>
        <w:rPr>
          <w:rFonts w:eastAsia="Calibri"/>
        </w:rPr>
        <w:t xml:space="preserve"> года на сайте администрации Бодайбинского городского поселения: </w:t>
      </w:r>
      <w:hyperlink r:id="rId4" w:history="1">
        <w:r w:rsidRPr="00BA44BE">
          <w:rPr>
            <w:rStyle w:val="a3"/>
            <w:rFonts w:eastAsia="Calibri"/>
          </w:rPr>
          <w:t>https://www.uprava-bodaibo.ru/</w:t>
        </w:r>
      </w:hyperlink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Срок, в течение которого принимались предложения и замечания учас</w:t>
      </w:r>
      <w:r>
        <w:rPr>
          <w:rFonts w:ascii="Times New Roman" w:hAnsi="Times New Roman" w:cs="Times New Roman"/>
          <w:sz w:val="24"/>
          <w:szCs w:val="24"/>
        </w:rPr>
        <w:t xml:space="preserve">тников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>
        <w:rPr>
          <w:rFonts w:ascii="Times New Roman" w:hAnsi="Times New Roman" w:cs="Times New Roman"/>
          <w:sz w:val="24"/>
          <w:szCs w:val="24"/>
        </w:rPr>
        <w:t>: с "</w:t>
      </w:r>
      <w:r w:rsidR="00923B44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8849E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3B44" w:rsidRPr="00923B44">
        <w:rPr>
          <w:rFonts w:ascii="Times New Roman" w:hAnsi="Times New Roman" w:cs="Times New Roman"/>
          <w:sz w:val="24"/>
          <w:szCs w:val="24"/>
          <w:u w:val="single"/>
        </w:rPr>
        <w:t>апреля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по "</w:t>
      </w:r>
      <w:r w:rsidR="00923B44">
        <w:rPr>
          <w:rFonts w:ascii="Times New Roman" w:hAnsi="Times New Roman" w:cs="Times New Roman"/>
          <w:sz w:val="24"/>
          <w:szCs w:val="24"/>
          <w:u w:val="single"/>
        </w:rPr>
        <w:t>11</w:t>
      </w:r>
      <w:r>
        <w:rPr>
          <w:rFonts w:ascii="Times New Roman" w:hAnsi="Times New Roman" w:cs="Times New Roman"/>
          <w:sz w:val="24"/>
          <w:szCs w:val="24"/>
        </w:rPr>
        <w:t>"</w:t>
      </w:r>
      <w:r w:rsidRPr="00BD1CB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23B44">
        <w:rPr>
          <w:rFonts w:ascii="Times New Roman" w:hAnsi="Times New Roman" w:cs="Times New Roman"/>
          <w:sz w:val="24"/>
          <w:szCs w:val="24"/>
          <w:u w:val="single"/>
        </w:rPr>
        <w:t>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BD1CB1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10650" w:rsidRPr="00236E64" w:rsidRDefault="00310650" w:rsidP="00236E64">
      <w:pPr>
        <w:spacing w:before="220"/>
        <w:jc w:val="both"/>
      </w:pPr>
      <w:r w:rsidRPr="00236E64">
        <w:t xml:space="preserve">Территория, в пределах которой проводится </w:t>
      </w:r>
      <w:r w:rsidR="00BE74F4">
        <w:t>общественные обсуждения</w:t>
      </w:r>
      <w:r w:rsidRPr="00236E64">
        <w:t xml:space="preserve"> </w:t>
      </w:r>
      <w:r w:rsidR="00236E64" w:rsidRPr="00236E64">
        <w:rPr>
          <w:rFonts w:eastAsia="Calibri"/>
          <w:u w:val="single"/>
        </w:rPr>
        <w:t>Бодайбинское муниципальное образование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Предложения и замечания участников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  <w:r w:rsidR="00236E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и постоянно проживающих на террит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ории, в пределах которой проводя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общественные обсуждения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923B44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1CF7">
              <w:rPr>
                <w:rFonts w:ascii="Times New Roman" w:eastAsia="Calibri" w:hAnsi="Times New Roman" w:cs="Times New Roman"/>
                <w:sz w:val="24"/>
                <w:lang w:eastAsia="en-US"/>
              </w:rPr>
              <w:t>Предложения не поступили</w:t>
            </w:r>
          </w:p>
        </w:tc>
        <w:tc>
          <w:tcPr>
            <w:tcW w:w="4534" w:type="dxa"/>
          </w:tcPr>
          <w:p w:rsidR="00310650" w:rsidRPr="008849E7" w:rsidRDefault="00310650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BE74F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Участник публичной процедуры,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821CF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1CF7">
              <w:rPr>
                <w:rFonts w:ascii="Times New Roman" w:eastAsia="Calibri" w:hAnsi="Times New Roman" w:cs="Times New Roman"/>
                <w:sz w:val="24"/>
                <w:lang w:eastAsia="en-US"/>
              </w:rPr>
              <w:t>Предложения не поступили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Предложения и замечания лиц, которые не являются участниками </w:t>
      </w:r>
      <w:r w:rsidR="00BE74F4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 (при их наличии) _</w:t>
      </w:r>
      <w:r w:rsidR="007451AB" w:rsidRPr="007451AB">
        <w:rPr>
          <w:rFonts w:ascii="Times New Roman" w:hAnsi="Times New Roman" w:cs="Times New Roman"/>
          <w:sz w:val="24"/>
          <w:szCs w:val="24"/>
          <w:u w:val="single"/>
        </w:rPr>
        <w:t>не поступали</w:t>
      </w:r>
      <w:r w:rsidRPr="008849E7">
        <w:rPr>
          <w:rFonts w:ascii="Times New Roman" w:hAnsi="Times New Roman" w:cs="Times New Roman"/>
          <w:sz w:val="24"/>
          <w:szCs w:val="24"/>
        </w:rPr>
        <w:t>__________</w:t>
      </w:r>
      <w:r w:rsidR="00BE74F4">
        <w:rPr>
          <w:rFonts w:ascii="Times New Roman" w:hAnsi="Times New Roman" w:cs="Times New Roman"/>
          <w:sz w:val="24"/>
          <w:szCs w:val="24"/>
        </w:rPr>
        <w:t>_____________________________</w:t>
      </w:r>
      <w:r w:rsidRPr="008849E7">
        <w:rPr>
          <w:rFonts w:ascii="Times New Roman" w:hAnsi="Times New Roman" w:cs="Times New Roman"/>
          <w:sz w:val="24"/>
          <w:szCs w:val="24"/>
        </w:rPr>
        <w:t>.</w:t>
      </w:r>
    </w:p>
    <w:p w:rsidR="00310650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71387" w:rsidRPr="008849E7" w:rsidRDefault="00071387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832"/>
        <w:gridCol w:w="2703"/>
      </w:tblGrid>
      <w:tr w:rsidR="00310650" w:rsidRPr="008849E7" w:rsidTr="006470B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BE74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BE74F4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236E64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B1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3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BB14B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10650" w:rsidRPr="008849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</w:tbl>
    <w:p w:rsidR="003727F8" w:rsidRDefault="00071387"/>
    <w:sectPr w:rsidR="003727F8" w:rsidSect="00BB14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50"/>
    <w:rsid w:val="00071387"/>
    <w:rsid w:val="000D0FA3"/>
    <w:rsid w:val="001A5302"/>
    <w:rsid w:val="00236E64"/>
    <w:rsid w:val="00310650"/>
    <w:rsid w:val="00467683"/>
    <w:rsid w:val="00615618"/>
    <w:rsid w:val="0065465D"/>
    <w:rsid w:val="007451AB"/>
    <w:rsid w:val="007825A6"/>
    <w:rsid w:val="00821CF7"/>
    <w:rsid w:val="00857338"/>
    <w:rsid w:val="008664BF"/>
    <w:rsid w:val="00923B44"/>
    <w:rsid w:val="00AC174A"/>
    <w:rsid w:val="00B55F26"/>
    <w:rsid w:val="00BB14B1"/>
    <w:rsid w:val="00BD1CB1"/>
    <w:rsid w:val="00BE74F4"/>
    <w:rsid w:val="00BF2FBB"/>
    <w:rsid w:val="00CC12A9"/>
    <w:rsid w:val="00CE6099"/>
    <w:rsid w:val="00F7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9D556"/>
  <w15:chartTrackingRefBased/>
  <w15:docId w15:val="{3C3B7DED-2F27-4CEF-BF19-E3FBA4CE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06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31065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36E64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prava-bodaib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Анциферова Ольга Юрьевна</cp:lastModifiedBy>
  <cp:revision>16</cp:revision>
  <dcterms:created xsi:type="dcterms:W3CDTF">2025-06-09T00:27:00Z</dcterms:created>
  <dcterms:modified xsi:type="dcterms:W3CDTF">2026-05-12T00:35:00Z</dcterms:modified>
</cp:coreProperties>
</file>