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27C" w:rsidRPr="003815D8" w:rsidRDefault="0068027C" w:rsidP="00224B32">
      <w:pPr>
        <w:jc w:val="center"/>
        <w:rPr>
          <w:b/>
        </w:rPr>
      </w:pPr>
      <w:r w:rsidRPr="003815D8">
        <w:rPr>
          <w:b/>
        </w:rPr>
        <w:t>РОССИЙСКАЯ ФЕДЕРАЦИЯ</w:t>
      </w:r>
    </w:p>
    <w:p w:rsidR="0068027C" w:rsidRPr="003815D8" w:rsidRDefault="0068027C" w:rsidP="00224B32">
      <w:pPr>
        <w:jc w:val="center"/>
        <w:rPr>
          <w:b/>
        </w:rPr>
      </w:pPr>
      <w:r w:rsidRPr="003815D8">
        <w:rPr>
          <w:b/>
        </w:rPr>
        <w:t>ИРКУТСКАЯ ОБЛАСТЬ БОДАЙБИНСКИЙ РАЙОН</w:t>
      </w:r>
    </w:p>
    <w:p w:rsidR="0068027C" w:rsidRPr="003815D8" w:rsidRDefault="0068027C" w:rsidP="00224B32">
      <w:pPr>
        <w:jc w:val="center"/>
        <w:rPr>
          <w:b/>
        </w:rPr>
      </w:pPr>
      <w:r w:rsidRPr="003815D8">
        <w:rPr>
          <w:b/>
        </w:rPr>
        <w:t>АДМИНИСТРАЦИЯ БОДАЙБИНСКОГО ГОРОДСКОГО ПОСЕЛЕНИЯ</w:t>
      </w:r>
    </w:p>
    <w:p w:rsidR="0068027C" w:rsidRPr="003815D8" w:rsidRDefault="0068027C" w:rsidP="00224B32">
      <w:pPr>
        <w:jc w:val="center"/>
        <w:rPr>
          <w:b/>
        </w:rPr>
      </w:pPr>
      <w:r w:rsidRPr="003815D8">
        <w:rPr>
          <w:b/>
        </w:rPr>
        <w:t>ПОСТАНОВЛЕНИЕ</w:t>
      </w:r>
    </w:p>
    <w:p w:rsidR="00B423C9" w:rsidRDefault="00B423C9" w:rsidP="003815D8">
      <w:pPr>
        <w:jc w:val="both"/>
        <w:rPr>
          <w:b/>
        </w:rPr>
      </w:pPr>
    </w:p>
    <w:p w:rsidR="0068027C" w:rsidRPr="003815D8" w:rsidRDefault="00F05CF8" w:rsidP="003815D8">
      <w:pPr>
        <w:jc w:val="both"/>
      </w:pPr>
      <w:r>
        <w:t>28.01.</w:t>
      </w:r>
      <w:r w:rsidR="00945F5B">
        <w:t>2025</w:t>
      </w:r>
      <w:r w:rsidR="00ED4551" w:rsidRPr="00FB6D1C">
        <w:t xml:space="preserve"> </w:t>
      </w:r>
      <w:r w:rsidR="003815D8" w:rsidRPr="00FB6D1C">
        <w:t>г.</w:t>
      </w:r>
      <w:r w:rsidR="0068027C" w:rsidRPr="003815D8">
        <w:t xml:space="preserve">                             </w:t>
      </w:r>
      <w:r w:rsidR="00945F5B">
        <w:t xml:space="preserve"> </w:t>
      </w:r>
      <w:r w:rsidR="0068027C" w:rsidRPr="003815D8">
        <w:t xml:space="preserve">   </w:t>
      </w:r>
      <w:r w:rsidR="00BF3C4F">
        <w:t xml:space="preserve">   </w:t>
      </w:r>
      <w:r w:rsidR="00B423C9">
        <w:t xml:space="preserve"> </w:t>
      </w:r>
      <w:r w:rsidR="0068027C" w:rsidRPr="003815D8">
        <w:t xml:space="preserve">  </w:t>
      </w:r>
      <w:r w:rsidR="00BF3C4F">
        <w:t xml:space="preserve"> </w:t>
      </w:r>
      <w:r w:rsidR="00FB6D1C">
        <w:t xml:space="preserve"> </w:t>
      </w:r>
      <w:r w:rsidR="0068027C" w:rsidRPr="003815D8">
        <w:t xml:space="preserve">г. Бодайбо                                   </w:t>
      </w:r>
      <w:r w:rsidR="00BF3C4F">
        <w:t xml:space="preserve">   </w:t>
      </w:r>
      <w:r w:rsidR="00521E9F">
        <w:t xml:space="preserve"> </w:t>
      </w:r>
      <w:r w:rsidR="00945F5B">
        <w:t xml:space="preserve"> </w:t>
      </w:r>
      <w:r w:rsidR="00521E9F">
        <w:t xml:space="preserve">   </w:t>
      </w:r>
      <w:r w:rsidR="00C8099D">
        <w:t xml:space="preserve">      </w:t>
      </w:r>
      <w:r w:rsidR="00521E9F">
        <w:t xml:space="preserve">   </w:t>
      </w:r>
      <w:r w:rsidR="00C8099D">
        <w:t xml:space="preserve"> </w:t>
      </w:r>
      <w:r w:rsidR="00ED4551">
        <w:t xml:space="preserve"> </w:t>
      </w:r>
      <w:r w:rsidR="00B423C9">
        <w:t xml:space="preserve"> </w:t>
      </w:r>
      <w:r w:rsidR="00945F5B">
        <w:t xml:space="preserve">  </w:t>
      </w:r>
      <w:r w:rsidR="00B423C9">
        <w:t>№</w:t>
      </w:r>
      <w:r>
        <w:t xml:space="preserve"> 71-пп</w:t>
      </w:r>
    </w:p>
    <w:p w:rsidR="00EB27FE" w:rsidRPr="003815D8" w:rsidRDefault="00EB27FE" w:rsidP="003815D8">
      <w:pPr>
        <w:jc w:val="both"/>
      </w:pPr>
    </w:p>
    <w:p w:rsidR="0068027C" w:rsidRPr="003815D8" w:rsidRDefault="0068027C" w:rsidP="003815D8">
      <w:pPr>
        <w:jc w:val="both"/>
      </w:pPr>
    </w:p>
    <w:p w:rsidR="00521E9F" w:rsidRPr="000E5FFE" w:rsidRDefault="00EB16A4" w:rsidP="009A390B">
      <w:r>
        <w:t>О</w:t>
      </w:r>
      <w:r w:rsidR="009669D0">
        <w:t>б утверждении задания на разработку</w:t>
      </w:r>
      <w:r w:rsidR="00521E9F">
        <w:t xml:space="preserve"> проекта межевания</w:t>
      </w:r>
      <w:r w:rsidR="009A390B">
        <w:t xml:space="preserve"> т</w:t>
      </w:r>
      <w:r w:rsidR="00B423C9">
        <w:t>ерритории</w:t>
      </w:r>
      <w:r w:rsidR="009A390B">
        <w:t xml:space="preserve"> </w:t>
      </w:r>
      <w:r w:rsidR="009A390B" w:rsidRPr="004E1A30">
        <w:t>в отношении земельного участка с ка</w:t>
      </w:r>
      <w:r w:rsidR="00DE3243">
        <w:t>дастровым</w:t>
      </w:r>
      <w:r w:rsidR="00524251">
        <w:t xml:space="preserve"> номером</w:t>
      </w:r>
      <w:r w:rsidR="00DE3243">
        <w:t xml:space="preserve"> 38:22:000066</w:t>
      </w:r>
      <w:r w:rsidR="009A390B">
        <w:t>:</w:t>
      </w:r>
      <w:r w:rsidR="00DE3243">
        <w:t>209</w:t>
      </w:r>
      <w:r w:rsidR="009A390B" w:rsidRPr="004E1A30">
        <w:t xml:space="preserve"> и земель, находящихся в муниципальной или государственной собственности</w:t>
      </w:r>
    </w:p>
    <w:p w:rsidR="0068027C" w:rsidRPr="003815D8" w:rsidRDefault="0068027C" w:rsidP="009A390B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68027C" w:rsidRPr="003815D8" w:rsidRDefault="0068027C" w:rsidP="003815D8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68027C" w:rsidRPr="003815D8" w:rsidRDefault="00521E9F" w:rsidP="00E54285">
      <w:pPr>
        <w:autoSpaceDE w:val="0"/>
        <w:autoSpaceDN w:val="0"/>
        <w:adjustRightInd w:val="0"/>
        <w:ind w:firstLine="567"/>
        <w:jc w:val="both"/>
        <w:rPr>
          <w:rFonts w:eastAsia="FreeSans"/>
          <w:lang w:eastAsia="en-US"/>
        </w:rPr>
      </w:pPr>
      <w:r w:rsidRPr="00521E9F">
        <w:t>Рассмот</w:t>
      </w:r>
      <w:r w:rsidR="00945F5B">
        <w:t>рев заявление Акименко Н.Н.</w:t>
      </w:r>
      <w:r w:rsidR="00032C68">
        <w:t xml:space="preserve"> </w:t>
      </w:r>
      <w:r w:rsidR="003B3CBB">
        <w:t xml:space="preserve">о разрешении на подготовку </w:t>
      </w:r>
      <w:r w:rsidR="00B423C9">
        <w:t xml:space="preserve">проекта </w:t>
      </w:r>
      <w:r w:rsidR="003B3CBB">
        <w:t>межевания террит</w:t>
      </w:r>
      <w:r w:rsidR="00945F5B">
        <w:t>ории, в соответствии со статьями 43 и 46</w:t>
      </w:r>
      <w:r w:rsidR="003B3CBB">
        <w:t xml:space="preserve"> Градостроительного кодекса Российской Федерации,</w:t>
      </w:r>
      <w:r w:rsidR="00B423C9">
        <w:t xml:space="preserve"> </w:t>
      </w:r>
      <w:r w:rsidR="0068027C" w:rsidRPr="003815D8">
        <w:rPr>
          <w:rFonts w:eastAsia="FreeSans"/>
          <w:lang w:eastAsia="en-US"/>
        </w:rPr>
        <w:t>Федеральным законом от 06.10.2003 г. №</w:t>
      </w:r>
      <w:r w:rsidR="00AF39A7" w:rsidRPr="003815D8">
        <w:rPr>
          <w:rFonts w:eastAsia="FreeSans"/>
          <w:lang w:eastAsia="en-US"/>
        </w:rPr>
        <w:t xml:space="preserve"> </w:t>
      </w:r>
      <w:r w:rsidR="0068027C" w:rsidRPr="003815D8">
        <w:rPr>
          <w:rFonts w:eastAsia="FreeSans"/>
          <w:lang w:eastAsia="en-US"/>
        </w:rPr>
        <w:t>131-ФЗ «Об общих принципах организации местного самоуправления в Российской Федерации»,</w:t>
      </w:r>
      <w:r w:rsidR="00AF39A7" w:rsidRPr="003815D8">
        <w:rPr>
          <w:rFonts w:eastAsia="FreeSans"/>
          <w:lang w:eastAsia="en-US"/>
        </w:rPr>
        <w:t xml:space="preserve"> руководствуясь </w:t>
      </w:r>
      <w:r w:rsidR="003B3CBB">
        <w:rPr>
          <w:rFonts w:eastAsia="FreeSans"/>
          <w:lang w:eastAsia="en-US"/>
        </w:rPr>
        <w:t>статьями 6, 26 Устава</w:t>
      </w:r>
      <w:r w:rsidR="0068027C" w:rsidRPr="003815D8">
        <w:rPr>
          <w:rFonts w:eastAsia="FreeSans"/>
          <w:lang w:eastAsia="en-US"/>
        </w:rPr>
        <w:t xml:space="preserve"> Бодайбинского </w:t>
      </w:r>
      <w:r w:rsidR="00AF39A7" w:rsidRPr="003815D8">
        <w:rPr>
          <w:rFonts w:eastAsia="FreeSans"/>
          <w:lang w:eastAsia="en-US"/>
        </w:rPr>
        <w:t>муниципального образования,</w:t>
      </w:r>
    </w:p>
    <w:p w:rsidR="00E54285" w:rsidRDefault="00EA1E05" w:rsidP="00E54285">
      <w:pPr>
        <w:autoSpaceDE w:val="0"/>
        <w:autoSpaceDN w:val="0"/>
        <w:adjustRightInd w:val="0"/>
        <w:jc w:val="both"/>
        <w:rPr>
          <w:rFonts w:eastAsia="FreeSans"/>
          <w:b/>
          <w:lang w:eastAsia="en-US"/>
        </w:rPr>
      </w:pPr>
      <w:r>
        <w:rPr>
          <w:rFonts w:eastAsia="FreeSans"/>
          <w:b/>
          <w:lang w:eastAsia="en-US"/>
        </w:rPr>
        <w:t>ПОСТАНОВЛЯЕТ</w:t>
      </w:r>
      <w:r w:rsidR="0068027C" w:rsidRPr="003815D8">
        <w:rPr>
          <w:rFonts w:eastAsia="FreeSans"/>
          <w:b/>
          <w:lang w:eastAsia="en-US"/>
        </w:rPr>
        <w:t>:</w:t>
      </w:r>
    </w:p>
    <w:p w:rsidR="009669D0" w:rsidRPr="009669D0" w:rsidRDefault="009669D0" w:rsidP="008373DC">
      <w:pPr>
        <w:pStyle w:val="aa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i/>
        </w:rPr>
      </w:pPr>
      <w:r>
        <w:t xml:space="preserve">Утвердить задание на разработку проекта межевания территории </w:t>
      </w:r>
      <w:r w:rsidRPr="004E1A30">
        <w:t>в отношении земельного участка с ка</w:t>
      </w:r>
      <w:r w:rsidR="00524251">
        <w:t xml:space="preserve">дастровым номером </w:t>
      </w:r>
      <w:r>
        <w:t>38:22:000066:209</w:t>
      </w:r>
      <w:r w:rsidRPr="004E1A30">
        <w:t xml:space="preserve"> и земель, находящихся в муниципальной или государственной собственности</w:t>
      </w:r>
      <w:r>
        <w:t xml:space="preserve"> (Приложение №1).</w:t>
      </w:r>
    </w:p>
    <w:p w:rsidR="00B502FB" w:rsidRPr="009669D0" w:rsidRDefault="00E54285" w:rsidP="009669D0">
      <w:pPr>
        <w:pStyle w:val="aa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i/>
        </w:rPr>
      </w:pPr>
      <w:r w:rsidRPr="004E1A30">
        <w:t xml:space="preserve">Разрешить </w:t>
      </w:r>
      <w:r w:rsidR="000E5E0D" w:rsidRPr="004E1A30">
        <w:t xml:space="preserve">Акименко Н.Н. </w:t>
      </w:r>
      <w:r w:rsidR="004E1A30" w:rsidRPr="004E1A30">
        <w:t>провести</w:t>
      </w:r>
      <w:r w:rsidR="009669D0">
        <w:t xml:space="preserve"> </w:t>
      </w:r>
      <w:r w:rsidRPr="004E1A30">
        <w:t xml:space="preserve">подготовку </w:t>
      </w:r>
      <w:r w:rsidR="006B05F1" w:rsidRPr="004E1A30">
        <w:t>проекта межевания те</w:t>
      </w:r>
      <w:r w:rsidR="009A390B">
        <w:t>рритории</w:t>
      </w:r>
      <w:r w:rsidR="00032C68" w:rsidRPr="004E1A30">
        <w:t xml:space="preserve"> в отноше</w:t>
      </w:r>
      <w:r w:rsidR="004E1A30" w:rsidRPr="004E1A30">
        <w:t>нии земельного участка</w:t>
      </w:r>
      <w:r w:rsidR="00032C68" w:rsidRPr="004E1A30">
        <w:t xml:space="preserve"> с ка</w:t>
      </w:r>
      <w:r w:rsidR="00524251">
        <w:t>дастровым номером</w:t>
      </w:r>
      <w:r w:rsidR="00DE3243">
        <w:t xml:space="preserve"> 38:22:000066:209</w:t>
      </w:r>
      <w:r w:rsidR="00032C68" w:rsidRPr="004E1A30">
        <w:t xml:space="preserve"> </w:t>
      </w:r>
      <w:r w:rsidR="00203340" w:rsidRPr="004E1A30">
        <w:t>и земель, находящихся в муниципальной или государственной собственности</w:t>
      </w:r>
      <w:r w:rsidR="00B502FB">
        <w:rPr>
          <w:i/>
        </w:rPr>
        <w:t xml:space="preserve"> </w:t>
      </w:r>
      <w:r w:rsidR="00B502FB">
        <w:t xml:space="preserve">согласно схеме (Приложение </w:t>
      </w:r>
      <w:r w:rsidR="002D28E0">
        <w:t>№</w:t>
      </w:r>
      <w:r w:rsidR="009669D0">
        <w:t>2).</w:t>
      </w:r>
    </w:p>
    <w:p w:rsidR="00CE502E" w:rsidRPr="00CE502E" w:rsidRDefault="00B502FB" w:rsidP="00CE502E">
      <w:pPr>
        <w:pStyle w:val="aa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i/>
        </w:rPr>
      </w:pPr>
      <w:r>
        <w:t>Установить срок подготовки проекта межевания с учетом необходимых согласований и проведения об</w:t>
      </w:r>
      <w:r w:rsidR="004A77B4">
        <w:t>щественных обсуждений – до 31 марта</w:t>
      </w:r>
      <w:r>
        <w:t xml:space="preserve"> 2025 года. </w:t>
      </w:r>
    </w:p>
    <w:p w:rsidR="00CE502E" w:rsidRPr="00CE502E" w:rsidRDefault="00CE502E" w:rsidP="00CE502E">
      <w:pPr>
        <w:pStyle w:val="aa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i/>
        </w:rPr>
      </w:pPr>
      <w:r w:rsidRPr="00BE24B8">
        <w:t xml:space="preserve"> Настоящее постановление подлежит опубликованию в периодическом</w:t>
      </w:r>
      <w:r>
        <w:t xml:space="preserve"> печатном</w:t>
      </w:r>
      <w:r w:rsidRPr="00BE24B8">
        <w:t xml:space="preserve"> издании-бюллетене «Официальный вестник города Бодайбо» и сетевом издании «www.uprava-bodaibo.ru»</w:t>
      </w:r>
      <w:r>
        <w:t>.</w:t>
      </w:r>
    </w:p>
    <w:p w:rsidR="00CE502E" w:rsidRPr="00B502FB" w:rsidRDefault="00CE502E" w:rsidP="00CE502E">
      <w:pPr>
        <w:pStyle w:val="aa"/>
        <w:tabs>
          <w:tab w:val="left" w:pos="851"/>
        </w:tabs>
        <w:autoSpaceDE w:val="0"/>
        <w:autoSpaceDN w:val="0"/>
        <w:adjustRightInd w:val="0"/>
        <w:ind w:left="567"/>
        <w:jc w:val="both"/>
        <w:rPr>
          <w:i/>
        </w:rPr>
      </w:pPr>
    </w:p>
    <w:p w:rsidR="00ED4551" w:rsidRDefault="00ED4551" w:rsidP="00ED4551">
      <w:pPr>
        <w:pStyle w:val="ConsPlusTitle"/>
        <w:widowControl/>
        <w:ind w:left="1068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433021" w:rsidRPr="003815D8" w:rsidRDefault="00433021" w:rsidP="00ED4551">
      <w:pPr>
        <w:autoSpaceDE w:val="0"/>
        <w:autoSpaceDN w:val="0"/>
        <w:adjustRightInd w:val="0"/>
        <w:jc w:val="both"/>
        <w:rPr>
          <w:rFonts w:eastAsia="FreeSans"/>
          <w:lang w:eastAsia="en-US"/>
        </w:rPr>
      </w:pPr>
    </w:p>
    <w:p w:rsidR="0068027C" w:rsidRPr="003815D8" w:rsidRDefault="00885C8B" w:rsidP="003815D8">
      <w:pPr>
        <w:autoSpaceDE w:val="0"/>
        <w:autoSpaceDN w:val="0"/>
        <w:adjustRightInd w:val="0"/>
        <w:jc w:val="both"/>
        <w:rPr>
          <w:rFonts w:eastAsia="FreeSans"/>
          <w:b/>
          <w:lang w:eastAsia="en-US"/>
        </w:rPr>
      </w:pPr>
      <w:r>
        <w:rPr>
          <w:rFonts w:eastAsia="FreeSans"/>
          <w:b/>
          <w:lang w:eastAsia="en-US"/>
        </w:rPr>
        <w:t>И.О. ГЛАВЫ</w:t>
      </w:r>
      <w:r w:rsidR="00433021" w:rsidRPr="003815D8">
        <w:rPr>
          <w:rFonts w:eastAsia="FreeSans"/>
          <w:b/>
          <w:lang w:eastAsia="en-US"/>
        </w:rPr>
        <w:t xml:space="preserve">                                                                                      </w:t>
      </w:r>
      <w:r>
        <w:rPr>
          <w:rFonts w:eastAsia="FreeSans"/>
          <w:b/>
          <w:lang w:eastAsia="en-US"/>
        </w:rPr>
        <w:t xml:space="preserve">                        О.</w:t>
      </w:r>
      <w:r w:rsidR="00C81A44">
        <w:rPr>
          <w:rFonts w:eastAsia="FreeSans"/>
          <w:b/>
          <w:lang w:eastAsia="en-US"/>
        </w:rPr>
        <w:t>В</w:t>
      </w:r>
      <w:r>
        <w:rPr>
          <w:rFonts w:eastAsia="FreeSans"/>
          <w:b/>
          <w:lang w:eastAsia="en-US"/>
        </w:rPr>
        <w:t>. ГОРИН</w:t>
      </w:r>
    </w:p>
    <w:p w:rsidR="00433021" w:rsidRPr="003815D8" w:rsidRDefault="00433021" w:rsidP="003815D8">
      <w:pPr>
        <w:autoSpaceDE w:val="0"/>
        <w:autoSpaceDN w:val="0"/>
        <w:adjustRightInd w:val="0"/>
        <w:jc w:val="both"/>
        <w:rPr>
          <w:rFonts w:eastAsia="FreeSans"/>
          <w:b/>
          <w:lang w:eastAsia="en-US"/>
        </w:rPr>
      </w:pPr>
    </w:p>
    <w:p w:rsidR="00433021" w:rsidRPr="003815D8" w:rsidRDefault="00433021" w:rsidP="003815D8">
      <w:pPr>
        <w:autoSpaceDE w:val="0"/>
        <w:autoSpaceDN w:val="0"/>
        <w:adjustRightInd w:val="0"/>
        <w:jc w:val="both"/>
        <w:rPr>
          <w:rFonts w:eastAsia="FreeSans"/>
          <w:b/>
          <w:lang w:eastAsia="en-US"/>
        </w:rPr>
      </w:pPr>
    </w:p>
    <w:p w:rsidR="00433021" w:rsidRPr="003815D8" w:rsidRDefault="00433021" w:rsidP="003815D8">
      <w:pPr>
        <w:autoSpaceDE w:val="0"/>
        <w:autoSpaceDN w:val="0"/>
        <w:adjustRightInd w:val="0"/>
        <w:jc w:val="both"/>
        <w:rPr>
          <w:rFonts w:eastAsia="FreeSans"/>
          <w:b/>
          <w:lang w:eastAsia="en-US"/>
        </w:rPr>
      </w:pPr>
    </w:p>
    <w:p w:rsidR="00433021" w:rsidRPr="003815D8" w:rsidRDefault="00433021" w:rsidP="003815D8">
      <w:pPr>
        <w:autoSpaceDE w:val="0"/>
        <w:autoSpaceDN w:val="0"/>
        <w:adjustRightInd w:val="0"/>
        <w:jc w:val="both"/>
        <w:rPr>
          <w:rFonts w:eastAsia="FreeSans"/>
          <w:b/>
          <w:lang w:eastAsia="en-US"/>
        </w:rPr>
      </w:pPr>
    </w:p>
    <w:p w:rsidR="00433021" w:rsidRPr="003815D8" w:rsidRDefault="00433021" w:rsidP="003815D8">
      <w:pPr>
        <w:autoSpaceDE w:val="0"/>
        <w:autoSpaceDN w:val="0"/>
        <w:adjustRightInd w:val="0"/>
        <w:jc w:val="both"/>
        <w:rPr>
          <w:rFonts w:eastAsia="FreeSans"/>
          <w:b/>
          <w:lang w:eastAsia="en-US"/>
        </w:rPr>
      </w:pPr>
    </w:p>
    <w:p w:rsidR="00433021" w:rsidRPr="003815D8" w:rsidRDefault="00433021" w:rsidP="003815D8">
      <w:pPr>
        <w:autoSpaceDE w:val="0"/>
        <w:autoSpaceDN w:val="0"/>
        <w:adjustRightInd w:val="0"/>
        <w:jc w:val="both"/>
        <w:rPr>
          <w:rFonts w:eastAsia="FreeSans"/>
          <w:b/>
          <w:lang w:eastAsia="en-US"/>
        </w:rPr>
      </w:pPr>
    </w:p>
    <w:p w:rsidR="00433021" w:rsidRPr="003815D8" w:rsidRDefault="00433021" w:rsidP="003815D8">
      <w:pPr>
        <w:autoSpaceDE w:val="0"/>
        <w:autoSpaceDN w:val="0"/>
        <w:adjustRightInd w:val="0"/>
        <w:jc w:val="both"/>
        <w:rPr>
          <w:rFonts w:eastAsia="FreeSans"/>
          <w:b/>
          <w:lang w:eastAsia="en-US"/>
        </w:rPr>
      </w:pPr>
    </w:p>
    <w:p w:rsidR="00433021" w:rsidRPr="003815D8" w:rsidRDefault="00433021" w:rsidP="003815D8">
      <w:pPr>
        <w:autoSpaceDE w:val="0"/>
        <w:autoSpaceDN w:val="0"/>
        <w:adjustRightInd w:val="0"/>
        <w:jc w:val="both"/>
        <w:rPr>
          <w:rFonts w:eastAsia="FreeSans"/>
          <w:b/>
          <w:lang w:eastAsia="en-US"/>
        </w:rPr>
      </w:pPr>
    </w:p>
    <w:p w:rsidR="00433021" w:rsidRPr="003815D8" w:rsidRDefault="00433021" w:rsidP="003815D8">
      <w:pPr>
        <w:autoSpaceDE w:val="0"/>
        <w:autoSpaceDN w:val="0"/>
        <w:adjustRightInd w:val="0"/>
        <w:jc w:val="both"/>
        <w:rPr>
          <w:rFonts w:eastAsia="FreeSans"/>
          <w:b/>
          <w:lang w:eastAsia="en-US"/>
        </w:rPr>
      </w:pPr>
    </w:p>
    <w:p w:rsidR="00433021" w:rsidRDefault="00433021" w:rsidP="003815D8">
      <w:pPr>
        <w:autoSpaceDE w:val="0"/>
        <w:autoSpaceDN w:val="0"/>
        <w:adjustRightInd w:val="0"/>
        <w:jc w:val="both"/>
        <w:rPr>
          <w:rFonts w:eastAsia="FreeSans"/>
          <w:b/>
          <w:lang w:eastAsia="en-US"/>
        </w:rPr>
      </w:pPr>
    </w:p>
    <w:p w:rsidR="002B7E18" w:rsidRDefault="002B7E18" w:rsidP="003815D8">
      <w:pPr>
        <w:autoSpaceDE w:val="0"/>
        <w:autoSpaceDN w:val="0"/>
        <w:adjustRightInd w:val="0"/>
        <w:jc w:val="both"/>
        <w:rPr>
          <w:rFonts w:eastAsia="FreeSans"/>
          <w:b/>
          <w:lang w:eastAsia="en-US"/>
        </w:rPr>
      </w:pPr>
    </w:p>
    <w:p w:rsidR="00E54285" w:rsidRDefault="00E54285" w:rsidP="003815D8">
      <w:pPr>
        <w:autoSpaceDE w:val="0"/>
        <w:autoSpaceDN w:val="0"/>
        <w:adjustRightInd w:val="0"/>
        <w:jc w:val="both"/>
        <w:rPr>
          <w:rFonts w:eastAsia="FreeSans"/>
          <w:b/>
          <w:lang w:eastAsia="en-US"/>
        </w:rPr>
      </w:pPr>
    </w:p>
    <w:p w:rsidR="00E54285" w:rsidRDefault="00E54285" w:rsidP="003815D8">
      <w:pPr>
        <w:autoSpaceDE w:val="0"/>
        <w:autoSpaceDN w:val="0"/>
        <w:adjustRightInd w:val="0"/>
        <w:jc w:val="both"/>
        <w:rPr>
          <w:rFonts w:eastAsia="FreeSans"/>
          <w:b/>
          <w:lang w:eastAsia="en-US"/>
        </w:rPr>
      </w:pPr>
    </w:p>
    <w:p w:rsidR="00E54285" w:rsidRDefault="00E54285" w:rsidP="003815D8">
      <w:pPr>
        <w:autoSpaceDE w:val="0"/>
        <w:autoSpaceDN w:val="0"/>
        <w:adjustRightInd w:val="0"/>
        <w:jc w:val="both"/>
        <w:rPr>
          <w:rFonts w:eastAsia="FreeSans"/>
          <w:b/>
          <w:lang w:eastAsia="en-US"/>
        </w:rPr>
      </w:pPr>
    </w:p>
    <w:p w:rsidR="00032C68" w:rsidRDefault="00032C68" w:rsidP="003815D8">
      <w:pPr>
        <w:autoSpaceDE w:val="0"/>
        <w:autoSpaceDN w:val="0"/>
        <w:adjustRightInd w:val="0"/>
        <w:jc w:val="both"/>
        <w:rPr>
          <w:rFonts w:eastAsia="FreeSans"/>
          <w:b/>
          <w:lang w:eastAsia="en-US"/>
        </w:rPr>
      </w:pPr>
    </w:p>
    <w:p w:rsidR="00032C68" w:rsidRDefault="00032C68" w:rsidP="003815D8">
      <w:pPr>
        <w:autoSpaceDE w:val="0"/>
        <w:autoSpaceDN w:val="0"/>
        <w:adjustRightInd w:val="0"/>
        <w:jc w:val="both"/>
        <w:rPr>
          <w:rFonts w:eastAsia="FreeSans"/>
          <w:b/>
          <w:lang w:eastAsia="en-US"/>
        </w:rPr>
      </w:pPr>
    </w:p>
    <w:p w:rsidR="00E54285" w:rsidRDefault="00E54285" w:rsidP="003815D8">
      <w:pPr>
        <w:autoSpaceDE w:val="0"/>
        <w:autoSpaceDN w:val="0"/>
        <w:adjustRightInd w:val="0"/>
        <w:jc w:val="both"/>
        <w:rPr>
          <w:rFonts w:eastAsia="FreeSans"/>
          <w:b/>
          <w:lang w:eastAsia="en-US"/>
        </w:rPr>
      </w:pPr>
    </w:p>
    <w:tbl>
      <w:tblPr>
        <w:tblpPr w:leftFromText="180" w:rightFromText="180" w:horzAnchor="margin" w:tblpY="1341"/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F05CF8" w:rsidRPr="000D3DDA" w:rsidTr="00D365D6">
        <w:tc>
          <w:tcPr>
            <w:tcW w:w="9071" w:type="dxa"/>
            <w:tcBorders>
              <w:left w:val="nil"/>
              <w:bottom w:val="nil"/>
              <w:right w:val="nil"/>
            </w:tcBorders>
          </w:tcPr>
          <w:p w:rsidR="00F05CF8" w:rsidRPr="00D42F0C" w:rsidRDefault="00F05CF8" w:rsidP="00D365D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42F0C">
              <w:rPr>
                <w:rFonts w:ascii="Times New Roman" w:hAnsi="Times New Roman" w:cs="Times New Roman"/>
              </w:rPr>
              <w:lastRenderedPageBreak/>
              <w:t>(наименование территории, наименование объекта (объектов) капитального строительства, для размещения которого (которых) подготавливается документация по планировке территории)</w:t>
            </w:r>
          </w:p>
        </w:tc>
      </w:tr>
    </w:tbl>
    <w:p w:rsidR="00F05CF8" w:rsidRPr="005A2C33" w:rsidRDefault="00F05CF8" w:rsidP="00F05C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A2C33">
        <w:rPr>
          <w:rFonts w:ascii="Times New Roman" w:hAnsi="Times New Roman" w:cs="Times New Roman"/>
          <w:sz w:val="24"/>
          <w:szCs w:val="24"/>
        </w:rPr>
        <w:t xml:space="preserve">Приложение №1 </w:t>
      </w:r>
    </w:p>
    <w:p w:rsidR="00F05CF8" w:rsidRPr="005A2C33" w:rsidRDefault="00F05CF8" w:rsidP="00F05C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A2C33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F05CF8" w:rsidRPr="005A2C33" w:rsidRDefault="00F05CF8" w:rsidP="00F05CF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A2C33">
        <w:rPr>
          <w:rFonts w:ascii="Times New Roman" w:hAnsi="Times New Roman" w:cs="Times New Roman"/>
          <w:sz w:val="24"/>
          <w:szCs w:val="24"/>
        </w:rPr>
        <w:t>Бодайбинского городского поселения</w:t>
      </w:r>
    </w:p>
    <w:p w:rsidR="00F05CF8" w:rsidRPr="000D3DDA" w:rsidRDefault="00F05CF8" w:rsidP="00F05CF8">
      <w:pPr>
        <w:pStyle w:val="ConsPlusNormal"/>
        <w:jc w:val="right"/>
        <w:rPr>
          <w:rFonts w:ascii="Times New Roman" w:hAnsi="Times New Roman" w:cs="Times New Roman"/>
        </w:rPr>
      </w:pPr>
      <w:r w:rsidRPr="005A2C33">
        <w:rPr>
          <w:rFonts w:ascii="Times New Roman" w:hAnsi="Times New Roman" w:cs="Times New Roman"/>
          <w:sz w:val="24"/>
          <w:szCs w:val="24"/>
        </w:rPr>
        <w:t>от «___</w:t>
      </w:r>
      <w:proofErr w:type="gramStart"/>
      <w:r w:rsidRPr="005A2C33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5A2C33">
        <w:rPr>
          <w:rFonts w:ascii="Times New Roman" w:hAnsi="Times New Roman" w:cs="Times New Roman"/>
          <w:sz w:val="24"/>
          <w:szCs w:val="24"/>
        </w:rPr>
        <w:t>__________2025 г</w:t>
      </w:r>
      <w:r>
        <w:rPr>
          <w:rFonts w:ascii="Times New Roman" w:hAnsi="Times New Roman" w:cs="Times New Roman"/>
        </w:rPr>
        <w:t xml:space="preserve">. </w:t>
      </w:r>
      <w:r w:rsidRPr="005A2C33">
        <w:rPr>
          <w:rFonts w:ascii="Times New Roman" w:hAnsi="Times New Roman" w:cs="Times New Roman"/>
          <w:sz w:val="24"/>
          <w:szCs w:val="24"/>
        </w:rPr>
        <w:t xml:space="preserve">№____ </w:t>
      </w:r>
      <w:r>
        <w:rPr>
          <w:rFonts w:ascii="Times New Roman" w:hAnsi="Times New Roman" w:cs="Times New Roman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2"/>
        <w:gridCol w:w="5208"/>
        <w:gridCol w:w="3288"/>
      </w:tblGrid>
      <w:tr w:rsidR="00F05CF8" w:rsidRPr="005A2C33" w:rsidTr="00D365D6">
        <w:tc>
          <w:tcPr>
            <w:tcW w:w="5760" w:type="dxa"/>
            <w:gridSpan w:val="2"/>
          </w:tcPr>
          <w:p w:rsidR="00F05CF8" w:rsidRPr="005A2C33" w:rsidRDefault="00F05CF8" w:rsidP="00D365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C33">
              <w:rPr>
                <w:rFonts w:ascii="Times New Roman" w:hAnsi="Times New Roman" w:cs="Times New Roman"/>
                <w:sz w:val="24"/>
                <w:szCs w:val="24"/>
              </w:rPr>
              <w:t>Наименование позиции</w:t>
            </w:r>
          </w:p>
        </w:tc>
        <w:tc>
          <w:tcPr>
            <w:tcW w:w="3288" w:type="dxa"/>
          </w:tcPr>
          <w:p w:rsidR="00F05CF8" w:rsidRPr="005A2C33" w:rsidRDefault="00F05CF8" w:rsidP="00D365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C33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</w:tr>
      <w:tr w:rsidR="00F05CF8" w:rsidRPr="005A2C33" w:rsidTr="00D365D6">
        <w:tc>
          <w:tcPr>
            <w:tcW w:w="552" w:type="dxa"/>
          </w:tcPr>
          <w:p w:rsidR="00F05CF8" w:rsidRPr="005A2C33" w:rsidRDefault="00F05CF8" w:rsidP="00D365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C3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08" w:type="dxa"/>
          </w:tcPr>
          <w:p w:rsidR="00F05CF8" w:rsidRPr="005A2C33" w:rsidRDefault="00F05CF8" w:rsidP="00D365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2C33">
              <w:rPr>
                <w:rFonts w:ascii="Times New Roman" w:hAnsi="Times New Roman" w:cs="Times New Roman"/>
                <w:sz w:val="24"/>
                <w:szCs w:val="24"/>
              </w:rPr>
              <w:t>Вид разрабатываемой документации по планировке территории</w:t>
            </w:r>
          </w:p>
        </w:tc>
        <w:tc>
          <w:tcPr>
            <w:tcW w:w="3288" w:type="dxa"/>
          </w:tcPr>
          <w:p w:rsidR="00F05CF8" w:rsidRPr="005A2C33" w:rsidRDefault="00F05CF8" w:rsidP="00D365D6">
            <w:pPr>
              <w:autoSpaceDE w:val="0"/>
              <w:autoSpaceDN w:val="0"/>
              <w:adjustRightInd w:val="0"/>
              <w:jc w:val="both"/>
            </w:pPr>
            <w:r w:rsidRPr="005A2C33">
              <w:t>проект межевания территории в виде отдельного документа</w:t>
            </w:r>
          </w:p>
        </w:tc>
      </w:tr>
      <w:tr w:rsidR="00F05CF8" w:rsidRPr="005A2C33" w:rsidTr="00D365D6">
        <w:tc>
          <w:tcPr>
            <w:tcW w:w="552" w:type="dxa"/>
          </w:tcPr>
          <w:p w:rsidR="00F05CF8" w:rsidRPr="005A2C33" w:rsidRDefault="00F05CF8" w:rsidP="00D365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C3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08" w:type="dxa"/>
          </w:tcPr>
          <w:p w:rsidR="00F05CF8" w:rsidRPr="005A2C33" w:rsidRDefault="00F05CF8" w:rsidP="00D365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2C33">
              <w:rPr>
                <w:rFonts w:ascii="Times New Roman" w:hAnsi="Times New Roman" w:cs="Times New Roman"/>
                <w:sz w:val="24"/>
                <w:szCs w:val="24"/>
              </w:rPr>
              <w:t>Инициатор подготовки документации по планировке территории</w:t>
            </w:r>
          </w:p>
        </w:tc>
        <w:tc>
          <w:tcPr>
            <w:tcW w:w="3288" w:type="dxa"/>
          </w:tcPr>
          <w:p w:rsidR="00F05CF8" w:rsidRPr="005A2C33" w:rsidRDefault="00F05CF8" w:rsidP="00D365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2C33">
              <w:rPr>
                <w:rFonts w:ascii="Times New Roman" w:hAnsi="Times New Roman" w:cs="Times New Roman"/>
                <w:sz w:val="24"/>
                <w:szCs w:val="24"/>
              </w:rPr>
              <w:t>Акименко Николай Николаевич,</w:t>
            </w:r>
          </w:p>
          <w:p w:rsidR="00F05CF8" w:rsidRPr="005A2C33" w:rsidRDefault="00F05CF8" w:rsidP="00D365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2C33">
              <w:rPr>
                <w:rFonts w:ascii="Times New Roman" w:hAnsi="Times New Roman" w:cs="Times New Roman"/>
                <w:sz w:val="24"/>
                <w:szCs w:val="24"/>
              </w:rPr>
              <w:t xml:space="preserve">Иркутская область, р-н </w:t>
            </w:r>
            <w:proofErr w:type="spellStart"/>
            <w:r w:rsidRPr="005A2C33">
              <w:rPr>
                <w:rFonts w:ascii="Times New Roman" w:hAnsi="Times New Roman" w:cs="Times New Roman"/>
                <w:sz w:val="24"/>
                <w:szCs w:val="24"/>
              </w:rPr>
              <w:t>Бодайбинский</w:t>
            </w:r>
            <w:proofErr w:type="spellEnd"/>
            <w:r w:rsidRPr="005A2C33">
              <w:rPr>
                <w:rFonts w:ascii="Times New Roman" w:hAnsi="Times New Roman" w:cs="Times New Roman"/>
                <w:sz w:val="24"/>
                <w:szCs w:val="24"/>
              </w:rPr>
              <w:t xml:space="preserve">, пос. Кропоткин, ул. Обручева, д.11, кв.1 </w:t>
            </w:r>
          </w:p>
          <w:p w:rsidR="00F05CF8" w:rsidRPr="005A2C33" w:rsidRDefault="00F05CF8" w:rsidP="00D365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2C33">
              <w:rPr>
                <w:rFonts w:ascii="Times New Roman" w:hAnsi="Times New Roman" w:cs="Times New Roman"/>
                <w:sz w:val="24"/>
                <w:szCs w:val="24"/>
              </w:rPr>
              <w:t xml:space="preserve">Паспорт: 2511 685749, выдан ТП УФМС России по Иркутской области </w:t>
            </w:r>
            <w:proofErr w:type="gramStart"/>
            <w:r w:rsidRPr="005A2C33">
              <w:rPr>
                <w:rFonts w:ascii="Times New Roman" w:hAnsi="Times New Roman" w:cs="Times New Roman"/>
                <w:sz w:val="24"/>
                <w:szCs w:val="24"/>
              </w:rPr>
              <w:t>в гор</w:t>
            </w:r>
            <w:proofErr w:type="gramEnd"/>
            <w:r w:rsidRPr="005A2C33">
              <w:rPr>
                <w:rFonts w:ascii="Times New Roman" w:hAnsi="Times New Roman" w:cs="Times New Roman"/>
                <w:sz w:val="24"/>
                <w:szCs w:val="24"/>
              </w:rPr>
              <w:t xml:space="preserve">. Бодайбо 16.10.2021 </w:t>
            </w:r>
          </w:p>
          <w:p w:rsidR="00F05CF8" w:rsidRPr="005A2C33" w:rsidRDefault="00F05CF8" w:rsidP="00D365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2C33">
              <w:rPr>
                <w:rFonts w:ascii="Times New Roman" w:hAnsi="Times New Roman" w:cs="Times New Roman"/>
                <w:sz w:val="24"/>
                <w:szCs w:val="24"/>
              </w:rPr>
              <w:t>Тел: 89041160509</w:t>
            </w:r>
          </w:p>
        </w:tc>
      </w:tr>
      <w:tr w:rsidR="00F05CF8" w:rsidRPr="005A2C33" w:rsidTr="00D365D6">
        <w:tc>
          <w:tcPr>
            <w:tcW w:w="552" w:type="dxa"/>
          </w:tcPr>
          <w:p w:rsidR="00F05CF8" w:rsidRPr="005A2C33" w:rsidRDefault="00F05CF8" w:rsidP="00D365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C3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08" w:type="dxa"/>
          </w:tcPr>
          <w:p w:rsidR="00F05CF8" w:rsidRPr="005A2C33" w:rsidRDefault="00F05CF8" w:rsidP="00D365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2C33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3288" w:type="dxa"/>
          </w:tcPr>
          <w:p w:rsidR="00F05CF8" w:rsidRPr="005A2C33" w:rsidRDefault="00F05CF8" w:rsidP="00D365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2C33">
              <w:rPr>
                <w:rFonts w:ascii="Times New Roman" w:hAnsi="Times New Roman" w:cs="Times New Roman"/>
                <w:sz w:val="24"/>
                <w:szCs w:val="24"/>
              </w:rPr>
              <w:t xml:space="preserve">За счет собственных средств инициатора </w:t>
            </w:r>
          </w:p>
        </w:tc>
      </w:tr>
      <w:tr w:rsidR="00F05CF8" w:rsidRPr="005A2C33" w:rsidTr="00D365D6">
        <w:tc>
          <w:tcPr>
            <w:tcW w:w="552" w:type="dxa"/>
          </w:tcPr>
          <w:p w:rsidR="00F05CF8" w:rsidRPr="005A2C33" w:rsidRDefault="00F05CF8" w:rsidP="00D365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C3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08" w:type="dxa"/>
          </w:tcPr>
          <w:p w:rsidR="00F05CF8" w:rsidRPr="005A2C33" w:rsidRDefault="00F05CF8" w:rsidP="00D365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2C33">
              <w:rPr>
                <w:rFonts w:ascii="Times New Roman" w:hAnsi="Times New Roman" w:cs="Times New Roman"/>
                <w:sz w:val="24"/>
                <w:szCs w:val="24"/>
              </w:rPr>
              <w:t>Вид и наименование планируемого к размещению объекта капитального строительства, его основные характеристики (назначение, местоположение, площадь объекта капитального строительства и др.)</w:t>
            </w:r>
          </w:p>
        </w:tc>
        <w:tc>
          <w:tcPr>
            <w:tcW w:w="3288" w:type="dxa"/>
          </w:tcPr>
          <w:p w:rsidR="00F05CF8" w:rsidRPr="005A2C33" w:rsidRDefault="00F05CF8" w:rsidP="00D365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2C33">
              <w:rPr>
                <w:rFonts w:ascii="Times New Roman" w:hAnsi="Times New Roman" w:cs="Times New Roman"/>
                <w:sz w:val="24"/>
                <w:szCs w:val="24"/>
              </w:rPr>
              <w:t>На территории, перераспределяемой с земельным участком с кадастровым номером 38:22:000066:209, размещение объектов капитального строительства не планируется.</w:t>
            </w:r>
          </w:p>
        </w:tc>
      </w:tr>
      <w:tr w:rsidR="00F05CF8" w:rsidRPr="005A2C33" w:rsidTr="00D365D6">
        <w:tc>
          <w:tcPr>
            <w:tcW w:w="552" w:type="dxa"/>
          </w:tcPr>
          <w:p w:rsidR="00F05CF8" w:rsidRPr="005A2C33" w:rsidRDefault="00F05CF8" w:rsidP="00D365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C3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08" w:type="dxa"/>
          </w:tcPr>
          <w:p w:rsidR="00F05CF8" w:rsidRPr="005A2C33" w:rsidRDefault="00F05CF8" w:rsidP="00D365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2C33">
              <w:rPr>
                <w:rFonts w:ascii="Times New Roman" w:hAnsi="Times New Roman" w:cs="Times New Roman"/>
                <w:sz w:val="24"/>
                <w:szCs w:val="24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3288" w:type="dxa"/>
          </w:tcPr>
          <w:p w:rsidR="00F05CF8" w:rsidRPr="005A2C33" w:rsidRDefault="00F05CF8" w:rsidP="00D365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2C33">
              <w:rPr>
                <w:rFonts w:ascii="Times New Roman" w:hAnsi="Times New Roman" w:cs="Times New Roman"/>
                <w:sz w:val="24"/>
                <w:szCs w:val="24"/>
              </w:rPr>
              <w:t>Бодайбинское</w:t>
            </w:r>
            <w:proofErr w:type="spellEnd"/>
            <w:r w:rsidRPr="005A2C3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муниципальное образование, </w:t>
            </w:r>
            <w:proofErr w:type="spellStart"/>
            <w:r w:rsidRPr="005A2C33">
              <w:rPr>
                <w:rFonts w:ascii="Times New Roman" w:hAnsi="Times New Roman" w:cs="Times New Roman"/>
                <w:sz w:val="24"/>
                <w:szCs w:val="24"/>
              </w:rPr>
              <w:t>Бодайбинское</w:t>
            </w:r>
            <w:proofErr w:type="spellEnd"/>
            <w:r w:rsidRPr="005A2C33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поселение, г. Бодайбо </w:t>
            </w:r>
          </w:p>
        </w:tc>
      </w:tr>
      <w:tr w:rsidR="00F05CF8" w:rsidRPr="005A2C33" w:rsidTr="00D365D6">
        <w:tc>
          <w:tcPr>
            <w:tcW w:w="552" w:type="dxa"/>
          </w:tcPr>
          <w:p w:rsidR="00F05CF8" w:rsidRPr="005A2C33" w:rsidRDefault="00F05CF8" w:rsidP="00D365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C3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08" w:type="dxa"/>
          </w:tcPr>
          <w:p w:rsidR="00F05CF8" w:rsidRPr="005A2C33" w:rsidRDefault="00F05CF8" w:rsidP="00D365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2C33">
              <w:rPr>
                <w:rFonts w:ascii="Times New Roman" w:hAnsi="Times New Roman" w:cs="Times New Roman"/>
                <w:sz w:val="24"/>
                <w:szCs w:val="24"/>
              </w:rPr>
              <w:t>Состав документации по планировке территории</w:t>
            </w:r>
          </w:p>
        </w:tc>
        <w:tc>
          <w:tcPr>
            <w:tcW w:w="3288" w:type="dxa"/>
          </w:tcPr>
          <w:p w:rsidR="00F05CF8" w:rsidRPr="005A2C33" w:rsidRDefault="00F05CF8" w:rsidP="00D365D6">
            <w:pPr>
              <w:autoSpaceDE w:val="0"/>
              <w:autoSpaceDN w:val="0"/>
              <w:adjustRightInd w:val="0"/>
              <w:jc w:val="both"/>
            </w:pPr>
            <w:r w:rsidRPr="005A2C33">
              <w:t>Проект межевания состоящий из основной части и материалов по обоснованию этого проекта</w:t>
            </w:r>
          </w:p>
        </w:tc>
      </w:tr>
      <w:tr w:rsidR="00F05CF8" w:rsidRPr="005A2C33" w:rsidTr="00D365D6">
        <w:tc>
          <w:tcPr>
            <w:tcW w:w="552" w:type="dxa"/>
          </w:tcPr>
          <w:p w:rsidR="00F05CF8" w:rsidRPr="005A2C33" w:rsidRDefault="00F05CF8" w:rsidP="00D365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C3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08" w:type="dxa"/>
          </w:tcPr>
          <w:p w:rsidR="00F05CF8" w:rsidRPr="005A2C33" w:rsidRDefault="00F05CF8" w:rsidP="00D365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2C33">
              <w:rPr>
                <w:rFonts w:ascii="Times New Roman" w:hAnsi="Times New Roman" w:cs="Times New Roman"/>
                <w:sz w:val="24"/>
                <w:szCs w:val="24"/>
              </w:rPr>
              <w:t>Информация о земельных участках (при наличии), включенных в границы территории, в отношении которой планируется подготовка документации по планировке территории, а также об ориентировочной площади такой территории</w:t>
            </w:r>
          </w:p>
        </w:tc>
        <w:tc>
          <w:tcPr>
            <w:tcW w:w="3288" w:type="dxa"/>
          </w:tcPr>
          <w:p w:rsidR="00F05CF8" w:rsidRPr="005A2C33" w:rsidRDefault="00F05CF8" w:rsidP="00D365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2C33">
              <w:rPr>
                <w:rFonts w:ascii="Times New Roman" w:hAnsi="Times New Roman" w:cs="Times New Roman"/>
                <w:sz w:val="24"/>
                <w:szCs w:val="24"/>
              </w:rPr>
              <w:t>В отношении земельного участка с кадастровыми номерами 38:22:000066:209, и земель, находящихся в муниципальной или государственной собственности</w:t>
            </w:r>
          </w:p>
        </w:tc>
      </w:tr>
      <w:tr w:rsidR="00F05CF8" w:rsidRPr="005A2C33" w:rsidTr="00D365D6">
        <w:tc>
          <w:tcPr>
            <w:tcW w:w="552" w:type="dxa"/>
          </w:tcPr>
          <w:p w:rsidR="00F05CF8" w:rsidRPr="005A2C33" w:rsidRDefault="00F05CF8" w:rsidP="00D365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C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5208" w:type="dxa"/>
          </w:tcPr>
          <w:p w:rsidR="00F05CF8" w:rsidRPr="005A2C33" w:rsidRDefault="00F05CF8" w:rsidP="00D365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2C33">
              <w:rPr>
                <w:rFonts w:ascii="Times New Roman" w:hAnsi="Times New Roman" w:cs="Times New Roman"/>
                <w:sz w:val="24"/>
                <w:szCs w:val="24"/>
              </w:rPr>
              <w:t>Цель подготовки документации по планировке территории</w:t>
            </w:r>
          </w:p>
        </w:tc>
        <w:tc>
          <w:tcPr>
            <w:tcW w:w="3288" w:type="dxa"/>
          </w:tcPr>
          <w:p w:rsidR="00F05CF8" w:rsidRPr="005A2C33" w:rsidRDefault="00F05CF8" w:rsidP="00D365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2C33">
              <w:rPr>
                <w:rFonts w:ascii="Times New Roman" w:hAnsi="Times New Roman" w:cs="Times New Roman"/>
                <w:sz w:val="24"/>
                <w:szCs w:val="24"/>
              </w:rPr>
              <w:t xml:space="preserve">В целях перераспределения земельных участков на основании в соответствии с ст. 39.27, 39.28 Земельного кодекса </w:t>
            </w:r>
            <w:proofErr w:type="spellStart"/>
            <w:r w:rsidRPr="005A2C33">
              <w:rPr>
                <w:rFonts w:ascii="Times New Roman" w:hAnsi="Times New Roman" w:cs="Times New Roman"/>
                <w:sz w:val="24"/>
                <w:szCs w:val="24"/>
              </w:rPr>
              <w:t>Россйискйо</w:t>
            </w:r>
            <w:proofErr w:type="spellEnd"/>
            <w:r w:rsidRPr="005A2C33">
              <w:rPr>
                <w:rFonts w:ascii="Times New Roman" w:hAnsi="Times New Roman" w:cs="Times New Roman"/>
                <w:sz w:val="24"/>
                <w:szCs w:val="24"/>
              </w:rPr>
              <w:t xml:space="preserve"> федерации</w:t>
            </w:r>
          </w:p>
        </w:tc>
      </w:tr>
    </w:tbl>
    <w:p w:rsidR="00F05CF8" w:rsidRDefault="00F05CF8" w:rsidP="00F05CF8"/>
    <w:p w:rsidR="00695745" w:rsidRDefault="00695745" w:rsidP="003815D8">
      <w:pPr>
        <w:autoSpaceDE w:val="0"/>
        <w:autoSpaceDN w:val="0"/>
        <w:adjustRightInd w:val="0"/>
        <w:jc w:val="both"/>
        <w:rPr>
          <w:rFonts w:eastAsia="FreeSans"/>
          <w:b/>
          <w:lang w:eastAsia="en-US"/>
        </w:rPr>
      </w:pPr>
    </w:p>
    <w:p w:rsidR="00F05CF8" w:rsidRDefault="00F05CF8" w:rsidP="003815D8">
      <w:pPr>
        <w:autoSpaceDE w:val="0"/>
        <w:autoSpaceDN w:val="0"/>
        <w:adjustRightInd w:val="0"/>
        <w:jc w:val="both"/>
        <w:rPr>
          <w:rFonts w:eastAsia="FreeSans"/>
          <w:b/>
          <w:lang w:eastAsia="en-US"/>
        </w:rPr>
      </w:pPr>
    </w:p>
    <w:p w:rsidR="00F05CF8" w:rsidRDefault="00F05CF8" w:rsidP="003815D8">
      <w:pPr>
        <w:autoSpaceDE w:val="0"/>
        <w:autoSpaceDN w:val="0"/>
        <w:adjustRightInd w:val="0"/>
        <w:jc w:val="both"/>
        <w:rPr>
          <w:rFonts w:eastAsia="FreeSans"/>
          <w:b/>
          <w:lang w:eastAsia="en-US"/>
        </w:rPr>
      </w:pPr>
    </w:p>
    <w:p w:rsidR="00F05CF8" w:rsidRDefault="00F05CF8" w:rsidP="003815D8">
      <w:pPr>
        <w:autoSpaceDE w:val="0"/>
        <w:autoSpaceDN w:val="0"/>
        <w:adjustRightInd w:val="0"/>
        <w:jc w:val="both"/>
        <w:rPr>
          <w:rFonts w:eastAsia="FreeSans"/>
          <w:b/>
          <w:lang w:eastAsia="en-US"/>
        </w:rPr>
      </w:pPr>
    </w:p>
    <w:p w:rsidR="00F05CF8" w:rsidRDefault="00F05CF8" w:rsidP="003815D8">
      <w:pPr>
        <w:autoSpaceDE w:val="0"/>
        <w:autoSpaceDN w:val="0"/>
        <w:adjustRightInd w:val="0"/>
        <w:jc w:val="both"/>
        <w:rPr>
          <w:rFonts w:eastAsia="FreeSans"/>
          <w:b/>
          <w:lang w:eastAsia="en-US"/>
        </w:rPr>
      </w:pPr>
    </w:p>
    <w:p w:rsidR="00F05CF8" w:rsidRDefault="00F05CF8" w:rsidP="003815D8">
      <w:pPr>
        <w:autoSpaceDE w:val="0"/>
        <w:autoSpaceDN w:val="0"/>
        <w:adjustRightInd w:val="0"/>
        <w:jc w:val="both"/>
        <w:rPr>
          <w:rFonts w:eastAsia="FreeSans"/>
          <w:b/>
          <w:lang w:eastAsia="en-US"/>
        </w:rPr>
      </w:pPr>
    </w:p>
    <w:p w:rsidR="00F05CF8" w:rsidRDefault="00F05CF8" w:rsidP="003815D8">
      <w:pPr>
        <w:autoSpaceDE w:val="0"/>
        <w:autoSpaceDN w:val="0"/>
        <w:adjustRightInd w:val="0"/>
        <w:jc w:val="both"/>
        <w:rPr>
          <w:rFonts w:eastAsia="FreeSans"/>
          <w:b/>
          <w:lang w:eastAsia="en-US"/>
        </w:rPr>
      </w:pPr>
    </w:p>
    <w:p w:rsidR="00F05CF8" w:rsidRDefault="00F05CF8" w:rsidP="003815D8">
      <w:pPr>
        <w:autoSpaceDE w:val="0"/>
        <w:autoSpaceDN w:val="0"/>
        <w:adjustRightInd w:val="0"/>
        <w:jc w:val="both"/>
        <w:rPr>
          <w:rFonts w:eastAsia="FreeSans"/>
          <w:b/>
          <w:lang w:eastAsia="en-US"/>
        </w:rPr>
      </w:pPr>
    </w:p>
    <w:p w:rsidR="00F05CF8" w:rsidRDefault="00F05CF8" w:rsidP="003815D8">
      <w:pPr>
        <w:autoSpaceDE w:val="0"/>
        <w:autoSpaceDN w:val="0"/>
        <w:adjustRightInd w:val="0"/>
        <w:jc w:val="both"/>
        <w:rPr>
          <w:rFonts w:eastAsia="FreeSans"/>
          <w:b/>
          <w:lang w:eastAsia="en-US"/>
        </w:rPr>
      </w:pPr>
    </w:p>
    <w:p w:rsidR="00F05CF8" w:rsidRDefault="00F05CF8" w:rsidP="003815D8">
      <w:pPr>
        <w:autoSpaceDE w:val="0"/>
        <w:autoSpaceDN w:val="0"/>
        <w:adjustRightInd w:val="0"/>
        <w:jc w:val="both"/>
        <w:rPr>
          <w:rFonts w:eastAsia="FreeSans"/>
          <w:b/>
          <w:lang w:eastAsia="en-US"/>
        </w:rPr>
      </w:pPr>
    </w:p>
    <w:p w:rsidR="00F05CF8" w:rsidRDefault="00F05CF8" w:rsidP="003815D8">
      <w:pPr>
        <w:autoSpaceDE w:val="0"/>
        <w:autoSpaceDN w:val="0"/>
        <w:adjustRightInd w:val="0"/>
        <w:jc w:val="both"/>
        <w:rPr>
          <w:rFonts w:eastAsia="FreeSans"/>
          <w:b/>
          <w:lang w:eastAsia="en-US"/>
        </w:rPr>
      </w:pPr>
    </w:p>
    <w:p w:rsidR="00F05CF8" w:rsidRDefault="00F05CF8" w:rsidP="003815D8">
      <w:pPr>
        <w:autoSpaceDE w:val="0"/>
        <w:autoSpaceDN w:val="0"/>
        <w:adjustRightInd w:val="0"/>
        <w:jc w:val="both"/>
        <w:rPr>
          <w:rFonts w:eastAsia="FreeSans"/>
          <w:b/>
          <w:lang w:eastAsia="en-US"/>
        </w:rPr>
      </w:pPr>
    </w:p>
    <w:p w:rsidR="00F05CF8" w:rsidRDefault="00F05CF8" w:rsidP="003815D8">
      <w:pPr>
        <w:autoSpaceDE w:val="0"/>
        <w:autoSpaceDN w:val="0"/>
        <w:adjustRightInd w:val="0"/>
        <w:jc w:val="both"/>
        <w:rPr>
          <w:rFonts w:eastAsia="FreeSans"/>
          <w:b/>
          <w:lang w:eastAsia="en-US"/>
        </w:rPr>
      </w:pPr>
    </w:p>
    <w:p w:rsidR="00F05CF8" w:rsidRDefault="00F05CF8" w:rsidP="003815D8">
      <w:pPr>
        <w:autoSpaceDE w:val="0"/>
        <w:autoSpaceDN w:val="0"/>
        <w:adjustRightInd w:val="0"/>
        <w:jc w:val="both"/>
        <w:rPr>
          <w:rFonts w:eastAsia="FreeSans"/>
          <w:b/>
          <w:lang w:eastAsia="en-US"/>
        </w:rPr>
      </w:pPr>
    </w:p>
    <w:p w:rsidR="00F05CF8" w:rsidRDefault="00F05CF8" w:rsidP="003815D8">
      <w:pPr>
        <w:autoSpaceDE w:val="0"/>
        <w:autoSpaceDN w:val="0"/>
        <w:adjustRightInd w:val="0"/>
        <w:jc w:val="both"/>
        <w:rPr>
          <w:rFonts w:eastAsia="FreeSans"/>
          <w:b/>
          <w:lang w:eastAsia="en-US"/>
        </w:rPr>
      </w:pPr>
    </w:p>
    <w:p w:rsidR="00F05CF8" w:rsidRDefault="00F05CF8" w:rsidP="003815D8">
      <w:pPr>
        <w:autoSpaceDE w:val="0"/>
        <w:autoSpaceDN w:val="0"/>
        <w:adjustRightInd w:val="0"/>
        <w:jc w:val="both"/>
        <w:rPr>
          <w:rFonts w:eastAsia="FreeSans"/>
          <w:b/>
          <w:lang w:eastAsia="en-US"/>
        </w:rPr>
      </w:pPr>
    </w:p>
    <w:p w:rsidR="00F05CF8" w:rsidRDefault="00F05CF8" w:rsidP="003815D8">
      <w:pPr>
        <w:autoSpaceDE w:val="0"/>
        <w:autoSpaceDN w:val="0"/>
        <w:adjustRightInd w:val="0"/>
        <w:jc w:val="both"/>
        <w:rPr>
          <w:rFonts w:eastAsia="FreeSans"/>
          <w:b/>
          <w:lang w:eastAsia="en-US"/>
        </w:rPr>
      </w:pPr>
    </w:p>
    <w:p w:rsidR="00F05CF8" w:rsidRDefault="00F05CF8" w:rsidP="003815D8">
      <w:pPr>
        <w:autoSpaceDE w:val="0"/>
        <w:autoSpaceDN w:val="0"/>
        <w:adjustRightInd w:val="0"/>
        <w:jc w:val="both"/>
        <w:rPr>
          <w:rFonts w:eastAsia="FreeSans"/>
          <w:b/>
          <w:lang w:eastAsia="en-US"/>
        </w:rPr>
      </w:pPr>
    </w:p>
    <w:p w:rsidR="00F05CF8" w:rsidRDefault="00F05CF8" w:rsidP="003815D8">
      <w:pPr>
        <w:autoSpaceDE w:val="0"/>
        <w:autoSpaceDN w:val="0"/>
        <w:adjustRightInd w:val="0"/>
        <w:jc w:val="both"/>
        <w:rPr>
          <w:rFonts w:eastAsia="FreeSans"/>
          <w:b/>
          <w:lang w:eastAsia="en-US"/>
        </w:rPr>
      </w:pPr>
    </w:p>
    <w:p w:rsidR="00F05CF8" w:rsidRDefault="00F05CF8" w:rsidP="003815D8">
      <w:pPr>
        <w:autoSpaceDE w:val="0"/>
        <w:autoSpaceDN w:val="0"/>
        <w:adjustRightInd w:val="0"/>
        <w:jc w:val="both"/>
        <w:rPr>
          <w:rFonts w:eastAsia="FreeSans"/>
          <w:b/>
          <w:lang w:eastAsia="en-US"/>
        </w:rPr>
      </w:pPr>
    </w:p>
    <w:p w:rsidR="00F05CF8" w:rsidRDefault="00F05CF8" w:rsidP="003815D8">
      <w:pPr>
        <w:autoSpaceDE w:val="0"/>
        <w:autoSpaceDN w:val="0"/>
        <w:adjustRightInd w:val="0"/>
        <w:jc w:val="both"/>
        <w:rPr>
          <w:rFonts w:eastAsia="FreeSans"/>
          <w:b/>
          <w:lang w:eastAsia="en-US"/>
        </w:rPr>
      </w:pPr>
    </w:p>
    <w:p w:rsidR="00F05CF8" w:rsidRDefault="00F05CF8" w:rsidP="003815D8">
      <w:pPr>
        <w:autoSpaceDE w:val="0"/>
        <w:autoSpaceDN w:val="0"/>
        <w:adjustRightInd w:val="0"/>
        <w:jc w:val="both"/>
        <w:rPr>
          <w:rFonts w:eastAsia="FreeSans"/>
          <w:b/>
          <w:lang w:eastAsia="en-US"/>
        </w:rPr>
      </w:pPr>
    </w:p>
    <w:p w:rsidR="00F05CF8" w:rsidRDefault="00F05CF8" w:rsidP="003815D8">
      <w:pPr>
        <w:autoSpaceDE w:val="0"/>
        <w:autoSpaceDN w:val="0"/>
        <w:adjustRightInd w:val="0"/>
        <w:jc w:val="both"/>
        <w:rPr>
          <w:rFonts w:eastAsia="FreeSans"/>
          <w:b/>
          <w:lang w:eastAsia="en-US"/>
        </w:rPr>
      </w:pPr>
    </w:p>
    <w:p w:rsidR="00F05CF8" w:rsidRDefault="00F05CF8" w:rsidP="003815D8">
      <w:pPr>
        <w:autoSpaceDE w:val="0"/>
        <w:autoSpaceDN w:val="0"/>
        <w:adjustRightInd w:val="0"/>
        <w:jc w:val="both"/>
        <w:rPr>
          <w:rFonts w:eastAsia="FreeSans"/>
          <w:b/>
          <w:lang w:eastAsia="en-US"/>
        </w:rPr>
      </w:pPr>
    </w:p>
    <w:p w:rsidR="00F05CF8" w:rsidRDefault="00F05CF8" w:rsidP="003815D8">
      <w:pPr>
        <w:autoSpaceDE w:val="0"/>
        <w:autoSpaceDN w:val="0"/>
        <w:adjustRightInd w:val="0"/>
        <w:jc w:val="both"/>
        <w:rPr>
          <w:rFonts w:eastAsia="FreeSans"/>
          <w:b/>
          <w:lang w:eastAsia="en-US"/>
        </w:rPr>
      </w:pPr>
    </w:p>
    <w:p w:rsidR="00F05CF8" w:rsidRDefault="00F05CF8" w:rsidP="003815D8">
      <w:pPr>
        <w:autoSpaceDE w:val="0"/>
        <w:autoSpaceDN w:val="0"/>
        <w:adjustRightInd w:val="0"/>
        <w:jc w:val="both"/>
        <w:rPr>
          <w:rFonts w:eastAsia="FreeSans"/>
          <w:b/>
          <w:lang w:eastAsia="en-US"/>
        </w:rPr>
      </w:pPr>
    </w:p>
    <w:p w:rsidR="00F05CF8" w:rsidRDefault="00F05CF8" w:rsidP="003815D8">
      <w:pPr>
        <w:autoSpaceDE w:val="0"/>
        <w:autoSpaceDN w:val="0"/>
        <w:adjustRightInd w:val="0"/>
        <w:jc w:val="both"/>
        <w:rPr>
          <w:rFonts w:eastAsia="FreeSans"/>
          <w:b/>
          <w:lang w:eastAsia="en-US"/>
        </w:rPr>
      </w:pPr>
    </w:p>
    <w:p w:rsidR="00F05CF8" w:rsidRDefault="00F05CF8" w:rsidP="003815D8">
      <w:pPr>
        <w:autoSpaceDE w:val="0"/>
        <w:autoSpaceDN w:val="0"/>
        <w:adjustRightInd w:val="0"/>
        <w:jc w:val="both"/>
        <w:rPr>
          <w:rFonts w:eastAsia="FreeSans"/>
          <w:b/>
          <w:lang w:eastAsia="en-US"/>
        </w:rPr>
      </w:pPr>
    </w:p>
    <w:p w:rsidR="00F05CF8" w:rsidRDefault="00F05CF8" w:rsidP="003815D8">
      <w:pPr>
        <w:autoSpaceDE w:val="0"/>
        <w:autoSpaceDN w:val="0"/>
        <w:adjustRightInd w:val="0"/>
        <w:jc w:val="both"/>
        <w:rPr>
          <w:rFonts w:eastAsia="FreeSans"/>
          <w:b/>
          <w:lang w:eastAsia="en-US"/>
        </w:rPr>
      </w:pPr>
    </w:p>
    <w:p w:rsidR="00F05CF8" w:rsidRDefault="00F05CF8" w:rsidP="003815D8">
      <w:pPr>
        <w:autoSpaceDE w:val="0"/>
        <w:autoSpaceDN w:val="0"/>
        <w:adjustRightInd w:val="0"/>
        <w:jc w:val="both"/>
        <w:rPr>
          <w:rFonts w:eastAsia="FreeSans"/>
          <w:b/>
          <w:lang w:eastAsia="en-US"/>
        </w:rPr>
      </w:pPr>
    </w:p>
    <w:p w:rsidR="00F05CF8" w:rsidRDefault="00F05CF8" w:rsidP="003815D8">
      <w:pPr>
        <w:autoSpaceDE w:val="0"/>
        <w:autoSpaceDN w:val="0"/>
        <w:adjustRightInd w:val="0"/>
        <w:jc w:val="both"/>
        <w:rPr>
          <w:rFonts w:eastAsia="FreeSans"/>
          <w:b/>
          <w:lang w:eastAsia="en-US"/>
        </w:rPr>
      </w:pPr>
    </w:p>
    <w:p w:rsidR="00F05CF8" w:rsidRDefault="00F05CF8" w:rsidP="003815D8">
      <w:pPr>
        <w:autoSpaceDE w:val="0"/>
        <w:autoSpaceDN w:val="0"/>
        <w:adjustRightInd w:val="0"/>
        <w:jc w:val="both"/>
        <w:rPr>
          <w:rFonts w:eastAsia="FreeSans"/>
          <w:b/>
          <w:lang w:eastAsia="en-US"/>
        </w:rPr>
      </w:pPr>
    </w:p>
    <w:p w:rsidR="00F05CF8" w:rsidRDefault="00F05CF8" w:rsidP="003815D8">
      <w:pPr>
        <w:autoSpaceDE w:val="0"/>
        <w:autoSpaceDN w:val="0"/>
        <w:adjustRightInd w:val="0"/>
        <w:jc w:val="both"/>
        <w:rPr>
          <w:rFonts w:eastAsia="FreeSans"/>
          <w:b/>
          <w:lang w:eastAsia="en-US"/>
        </w:rPr>
      </w:pPr>
    </w:p>
    <w:p w:rsidR="00F05CF8" w:rsidRDefault="00F05CF8" w:rsidP="003815D8">
      <w:pPr>
        <w:autoSpaceDE w:val="0"/>
        <w:autoSpaceDN w:val="0"/>
        <w:adjustRightInd w:val="0"/>
        <w:jc w:val="both"/>
        <w:rPr>
          <w:rFonts w:eastAsia="FreeSans"/>
          <w:b/>
          <w:lang w:eastAsia="en-US"/>
        </w:rPr>
      </w:pPr>
    </w:p>
    <w:p w:rsidR="00F05CF8" w:rsidRDefault="00F05CF8" w:rsidP="003815D8">
      <w:pPr>
        <w:autoSpaceDE w:val="0"/>
        <w:autoSpaceDN w:val="0"/>
        <w:adjustRightInd w:val="0"/>
        <w:jc w:val="both"/>
        <w:rPr>
          <w:rFonts w:eastAsia="FreeSans"/>
          <w:b/>
          <w:lang w:eastAsia="en-US"/>
        </w:rPr>
      </w:pPr>
    </w:p>
    <w:p w:rsidR="00F05CF8" w:rsidRDefault="00F05CF8" w:rsidP="003815D8">
      <w:pPr>
        <w:autoSpaceDE w:val="0"/>
        <w:autoSpaceDN w:val="0"/>
        <w:adjustRightInd w:val="0"/>
        <w:jc w:val="both"/>
        <w:rPr>
          <w:rFonts w:eastAsia="FreeSans"/>
          <w:b/>
          <w:lang w:eastAsia="en-US"/>
        </w:rPr>
      </w:pPr>
    </w:p>
    <w:p w:rsidR="00F05CF8" w:rsidRDefault="00F05CF8" w:rsidP="003815D8">
      <w:pPr>
        <w:autoSpaceDE w:val="0"/>
        <w:autoSpaceDN w:val="0"/>
        <w:adjustRightInd w:val="0"/>
        <w:jc w:val="both"/>
        <w:rPr>
          <w:rFonts w:eastAsia="FreeSans"/>
          <w:b/>
          <w:lang w:eastAsia="en-US"/>
        </w:rPr>
      </w:pPr>
    </w:p>
    <w:p w:rsidR="00F05CF8" w:rsidRDefault="00F05CF8" w:rsidP="003815D8">
      <w:pPr>
        <w:autoSpaceDE w:val="0"/>
        <w:autoSpaceDN w:val="0"/>
        <w:adjustRightInd w:val="0"/>
        <w:jc w:val="both"/>
        <w:rPr>
          <w:rFonts w:eastAsia="FreeSans"/>
          <w:b/>
          <w:lang w:eastAsia="en-US"/>
        </w:rPr>
      </w:pPr>
    </w:p>
    <w:p w:rsidR="00F05CF8" w:rsidRDefault="00F05CF8" w:rsidP="003815D8">
      <w:pPr>
        <w:autoSpaceDE w:val="0"/>
        <w:autoSpaceDN w:val="0"/>
        <w:adjustRightInd w:val="0"/>
        <w:jc w:val="both"/>
        <w:rPr>
          <w:rFonts w:eastAsia="FreeSans"/>
          <w:b/>
          <w:lang w:eastAsia="en-US"/>
        </w:rPr>
      </w:pPr>
    </w:p>
    <w:p w:rsidR="00F05CF8" w:rsidRDefault="00F05CF8" w:rsidP="003815D8">
      <w:pPr>
        <w:autoSpaceDE w:val="0"/>
        <w:autoSpaceDN w:val="0"/>
        <w:adjustRightInd w:val="0"/>
        <w:jc w:val="both"/>
        <w:rPr>
          <w:rFonts w:eastAsia="FreeSans"/>
          <w:b/>
          <w:lang w:eastAsia="en-US"/>
        </w:rPr>
      </w:pPr>
    </w:p>
    <w:p w:rsidR="00F05CF8" w:rsidRDefault="00F05CF8" w:rsidP="003815D8">
      <w:pPr>
        <w:autoSpaceDE w:val="0"/>
        <w:autoSpaceDN w:val="0"/>
        <w:adjustRightInd w:val="0"/>
        <w:jc w:val="both"/>
        <w:rPr>
          <w:rFonts w:eastAsia="FreeSans"/>
          <w:b/>
          <w:lang w:eastAsia="en-US"/>
        </w:rPr>
      </w:pPr>
    </w:p>
    <w:p w:rsidR="00F05CF8" w:rsidRDefault="00F05CF8" w:rsidP="003815D8">
      <w:pPr>
        <w:autoSpaceDE w:val="0"/>
        <w:autoSpaceDN w:val="0"/>
        <w:adjustRightInd w:val="0"/>
        <w:jc w:val="both"/>
        <w:rPr>
          <w:rFonts w:eastAsia="FreeSans"/>
          <w:b/>
          <w:lang w:eastAsia="en-US"/>
        </w:rPr>
      </w:pPr>
    </w:p>
    <w:p w:rsidR="00F05CF8" w:rsidRDefault="00F05CF8" w:rsidP="003815D8">
      <w:pPr>
        <w:autoSpaceDE w:val="0"/>
        <w:autoSpaceDN w:val="0"/>
        <w:adjustRightInd w:val="0"/>
        <w:jc w:val="both"/>
        <w:rPr>
          <w:rFonts w:eastAsia="FreeSans"/>
          <w:b/>
          <w:lang w:eastAsia="en-US"/>
        </w:rPr>
      </w:pPr>
    </w:p>
    <w:p w:rsidR="00F05CF8" w:rsidRDefault="00F05CF8" w:rsidP="003815D8">
      <w:pPr>
        <w:autoSpaceDE w:val="0"/>
        <w:autoSpaceDN w:val="0"/>
        <w:adjustRightInd w:val="0"/>
        <w:jc w:val="both"/>
        <w:rPr>
          <w:rFonts w:eastAsia="FreeSans"/>
          <w:b/>
          <w:lang w:eastAsia="en-US"/>
        </w:rPr>
      </w:pPr>
    </w:p>
    <w:p w:rsidR="00F05CF8" w:rsidRDefault="00F05CF8" w:rsidP="003815D8">
      <w:pPr>
        <w:autoSpaceDE w:val="0"/>
        <w:autoSpaceDN w:val="0"/>
        <w:adjustRightInd w:val="0"/>
        <w:jc w:val="both"/>
        <w:rPr>
          <w:rFonts w:eastAsia="FreeSans"/>
          <w:b/>
          <w:lang w:eastAsia="en-US"/>
        </w:rPr>
      </w:pPr>
    </w:p>
    <w:p w:rsidR="00F05CF8" w:rsidRPr="003815D8" w:rsidRDefault="00F05CF8" w:rsidP="003815D8">
      <w:pPr>
        <w:autoSpaceDE w:val="0"/>
        <w:autoSpaceDN w:val="0"/>
        <w:adjustRightInd w:val="0"/>
        <w:jc w:val="both"/>
        <w:rPr>
          <w:rFonts w:eastAsia="FreeSans"/>
          <w:b/>
          <w:lang w:eastAsia="en-US"/>
        </w:rPr>
      </w:pPr>
      <w:bookmarkStart w:id="0" w:name="_GoBack"/>
      <w:bookmarkEnd w:id="0"/>
      <w:r>
        <w:rPr>
          <w:rFonts w:eastAsia="FreeSans"/>
          <w:b/>
          <w:lang w:eastAsia="en-US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6pt;height:331.05pt">
            <v:imagedata r:id="rId5" o:title="схема прил 2"/>
          </v:shape>
        </w:pict>
      </w:r>
    </w:p>
    <w:sectPr w:rsidR="00F05CF8" w:rsidRPr="00381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eeSans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F4AB0"/>
    <w:multiLevelType w:val="hybridMultilevel"/>
    <w:tmpl w:val="3D4E3E62"/>
    <w:lvl w:ilvl="0" w:tplc="C02E40F8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56471BE"/>
    <w:multiLevelType w:val="multilevel"/>
    <w:tmpl w:val="96AE0B86"/>
    <w:lvl w:ilvl="0">
      <w:start w:val="1"/>
      <w:numFmt w:val="decimal"/>
      <w:lvlText w:val="%1."/>
      <w:lvlJc w:val="left"/>
      <w:pPr>
        <w:ind w:left="1068" w:hanging="360"/>
      </w:pPr>
      <w:rPr>
        <w:rFonts w:eastAsia="FreeSans"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" w15:restartNumberingAfterBreak="0">
    <w:nsid w:val="18ED63D5"/>
    <w:multiLevelType w:val="hybridMultilevel"/>
    <w:tmpl w:val="54D867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F42097"/>
    <w:multiLevelType w:val="hybridMultilevel"/>
    <w:tmpl w:val="3612AF9C"/>
    <w:lvl w:ilvl="0" w:tplc="A60816D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27C"/>
    <w:rsid w:val="00003D8C"/>
    <w:rsid w:val="00007AEA"/>
    <w:rsid w:val="00013699"/>
    <w:rsid w:val="00020DA5"/>
    <w:rsid w:val="00032C68"/>
    <w:rsid w:val="0004652A"/>
    <w:rsid w:val="000B273C"/>
    <w:rsid w:val="000B5BCC"/>
    <w:rsid w:val="000E5E0D"/>
    <w:rsid w:val="0014709F"/>
    <w:rsid w:val="0018094C"/>
    <w:rsid w:val="001E644E"/>
    <w:rsid w:val="00202BE3"/>
    <w:rsid w:val="00203340"/>
    <w:rsid w:val="00224B32"/>
    <w:rsid w:val="00226DB7"/>
    <w:rsid w:val="002B7E18"/>
    <w:rsid w:val="002D28E0"/>
    <w:rsid w:val="00301D3D"/>
    <w:rsid w:val="00313569"/>
    <w:rsid w:val="00322D10"/>
    <w:rsid w:val="00346DC2"/>
    <w:rsid w:val="00374C8F"/>
    <w:rsid w:val="003815D8"/>
    <w:rsid w:val="003A0DC6"/>
    <w:rsid w:val="003A31BC"/>
    <w:rsid w:val="003B3CBB"/>
    <w:rsid w:val="00433021"/>
    <w:rsid w:val="00437F0D"/>
    <w:rsid w:val="0047761D"/>
    <w:rsid w:val="00485FDB"/>
    <w:rsid w:val="00493F3C"/>
    <w:rsid w:val="004A77B4"/>
    <w:rsid w:val="004B26F1"/>
    <w:rsid w:val="004E1A30"/>
    <w:rsid w:val="00521E9F"/>
    <w:rsid w:val="00524251"/>
    <w:rsid w:val="00611845"/>
    <w:rsid w:val="00614F4C"/>
    <w:rsid w:val="0068027C"/>
    <w:rsid w:val="00695745"/>
    <w:rsid w:val="006B05F1"/>
    <w:rsid w:val="006D6338"/>
    <w:rsid w:val="00756E6A"/>
    <w:rsid w:val="007A2BEF"/>
    <w:rsid w:val="00804A92"/>
    <w:rsid w:val="008373DC"/>
    <w:rsid w:val="00885C8B"/>
    <w:rsid w:val="008A5BAE"/>
    <w:rsid w:val="008B5515"/>
    <w:rsid w:val="0092640B"/>
    <w:rsid w:val="00945F5B"/>
    <w:rsid w:val="009669D0"/>
    <w:rsid w:val="009A390B"/>
    <w:rsid w:val="009B041A"/>
    <w:rsid w:val="009E4CB7"/>
    <w:rsid w:val="009E5A22"/>
    <w:rsid w:val="00A22C06"/>
    <w:rsid w:val="00A74EBB"/>
    <w:rsid w:val="00A83EC2"/>
    <w:rsid w:val="00AF39A7"/>
    <w:rsid w:val="00B0538A"/>
    <w:rsid w:val="00B423C9"/>
    <w:rsid w:val="00B502FB"/>
    <w:rsid w:val="00B5257C"/>
    <w:rsid w:val="00B7001E"/>
    <w:rsid w:val="00BA2B98"/>
    <w:rsid w:val="00BF3C4F"/>
    <w:rsid w:val="00C8099D"/>
    <w:rsid w:val="00C81A44"/>
    <w:rsid w:val="00CE502E"/>
    <w:rsid w:val="00CF2324"/>
    <w:rsid w:val="00DC11AB"/>
    <w:rsid w:val="00DE3243"/>
    <w:rsid w:val="00E54285"/>
    <w:rsid w:val="00E65D4A"/>
    <w:rsid w:val="00EA1E05"/>
    <w:rsid w:val="00EB16A4"/>
    <w:rsid w:val="00EB27FE"/>
    <w:rsid w:val="00ED4551"/>
    <w:rsid w:val="00F05CF8"/>
    <w:rsid w:val="00F96C4E"/>
    <w:rsid w:val="00FB6D1C"/>
    <w:rsid w:val="00FC4B46"/>
    <w:rsid w:val="00FD3745"/>
    <w:rsid w:val="00FE4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D2A49"/>
  <w15:docId w15:val="{D3516919-221C-4A13-9F07-31723FC13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02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815D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Знак4"/>
    <w:basedOn w:val="a"/>
    <w:rsid w:val="0068027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Title">
    <w:name w:val="ConsPlusTitle"/>
    <w:rsid w:val="006802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433021"/>
    <w:rPr>
      <w:color w:val="0000FF" w:themeColor="hyperlink"/>
      <w:u w:val="single"/>
    </w:rPr>
  </w:style>
  <w:style w:type="paragraph" w:customStyle="1" w:styleId="a4">
    <w:name w:val="Знак Знак Знак"/>
    <w:basedOn w:val="a"/>
    <w:rsid w:val="00374C8F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CF23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39"/>
    <w:rsid w:val="008A5B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3815D8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6">
    <w:name w:val="Гипертекстовая ссылка"/>
    <w:basedOn w:val="a0"/>
    <w:uiPriority w:val="99"/>
    <w:rsid w:val="003815D8"/>
    <w:rPr>
      <w:color w:val="106BBE"/>
    </w:rPr>
  </w:style>
  <w:style w:type="paragraph" w:styleId="a7">
    <w:name w:val="Balloon Text"/>
    <w:basedOn w:val="a"/>
    <w:link w:val="a8"/>
    <w:uiPriority w:val="99"/>
    <w:semiHidden/>
    <w:unhideWhenUsed/>
    <w:rsid w:val="00C81A4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81A44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semiHidden/>
    <w:unhideWhenUsed/>
    <w:rsid w:val="00ED4551"/>
    <w:pPr>
      <w:spacing w:before="100" w:beforeAutospacing="1" w:after="100" w:afterAutospacing="1"/>
    </w:pPr>
  </w:style>
  <w:style w:type="paragraph" w:styleId="aa">
    <w:name w:val="List Paragraph"/>
    <w:basedOn w:val="a"/>
    <w:uiPriority w:val="34"/>
    <w:qFormat/>
    <w:rsid w:val="002B7E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3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Неруш Ксения</dc:creator>
  <cp:lastModifiedBy>Бохонько Ксения Александровна</cp:lastModifiedBy>
  <cp:revision>7</cp:revision>
  <cp:lastPrinted>2025-01-28T06:54:00Z</cp:lastPrinted>
  <dcterms:created xsi:type="dcterms:W3CDTF">2025-01-23T09:18:00Z</dcterms:created>
  <dcterms:modified xsi:type="dcterms:W3CDTF">2025-01-30T00:45:00Z</dcterms:modified>
</cp:coreProperties>
</file>