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FC" w:rsidRPr="008514FC" w:rsidRDefault="008514FC" w:rsidP="008514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514FC">
        <w:rPr>
          <w:rFonts w:ascii="Times New Roman" w:hAnsi="Times New Roman" w:cs="Times New Roman"/>
          <w:sz w:val="24"/>
          <w:szCs w:val="24"/>
        </w:rPr>
        <w:t xml:space="preserve">Муниципальный контроль </w:t>
      </w:r>
      <w:r w:rsidRPr="008514FC">
        <w:rPr>
          <w:rFonts w:ascii="Times New Roman" w:hAnsi="Times New Roman" w:cs="Times New Roman"/>
          <w:bCs/>
          <w:sz w:val="24"/>
          <w:szCs w:val="24"/>
        </w:rPr>
        <w:t xml:space="preserve">в сфере благоустройства </w:t>
      </w:r>
      <w:r w:rsidRPr="008514FC">
        <w:rPr>
          <w:rFonts w:ascii="Times New Roman" w:hAnsi="Times New Roman" w:cs="Times New Roman"/>
          <w:sz w:val="24"/>
          <w:szCs w:val="24"/>
        </w:rPr>
        <w:t xml:space="preserve">осуществляется посредством плановых и внеплановых проверок. Плановые проверки проводятся в соответствии с ежегодным планом проверок </w:t>
      </w:r>
      <w:r>
        <w:rPr>
          <w:rFonts w:ascii="Times New Roman" w:hAnsi="Times New Roman" w:cs="Times New Roman"/>
          <w:sz w:val="24"/>
          <w:szCs w:val="24"/>
        </w:rPr>
        <w:t xml:space="preserve">физических, </w:t>
      </w:r>
      <w:r w:rsidRPr="008514FC">
        <w:rPr>
          <w:rFonts w:ascii="Times New Roman" w:hAnsi="Times New Roman" w:cs="Times New Roman"/>
          <w:sz w:val="24"/>
          <w:szCs w:val="24"/>
        </w:rPr>
        <w:t xml:space="preserve">юридических лиц и индивидуальных предпринимателей. В связи с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контроля», в 2022 году наложен мораторий на плановые проверки </w:t>
      </w:r>
      <w:r>
        <w:rPr>
          <w:rFonts w:ascii="Times New Roman" w:hAnsi="Times New Roman" w:cs="Times New Roman"/>
          <w:sz w:val="24"/>
          <w:szCs w:val="24"/>
        </w:rPr>
        <w:t xml:space="preserve">физических, </w:t>
      </w:r>
      <w:r w:rsidRPr="008514FC">
        <w:rPr>
          <w:rFonts w:ascii="Times New Roman" w:hAnsi="Times New Roman" w:cs="Times New Roman"/>
          <w:sz w:val="24"/>
          <w:szCs w:val="24"/>
        </w:rPr>
        <w:t>юридических лиц и индивидуальных предпринимателей.</w:t>
      </w:r>
    </w:p>
    <w:p w:rsidR="008514FC" w:rsidRPr="008514FC" w:rsidRDefault="008514FC" w:rsidP="008514F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514FC">
        <w:rPr>
          <w:rFonts w:ascii="Times New Roman" w:hAnsi="Times New Roman" w:cs="Times New Roman"/>
          <w:sz w:val="24"/>
          <w:szCs w:val="24"/>
        </w:rPr>
        <w:t>В 2022 году плановые проверки не проводились.</w:t>
      </w:r>
    </w:p>
    <w:bookmarkEnd w:id="0"/>
    <w:p w:rsidR="008514FC" w:rsidRPr="00F57FE4" w:rsidRDefault="008514FC" w:rsidP="00F57FE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4D59EB" w:rsidRPr="004D59EB" w:rsidRDefault="004D59EB" w:rsidP="004D59E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D59EB" w:rsidRPr="004D59EB" w:rsidSect="0013708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5F0"/>
    <w:multiLevelType w:val="hybridMultilevel"/>
    <w:tmpl w:val="BED80A66"/>
    <w:lvl w:ilvl="0" w:tplc="6A7A63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A2D"/>
    <w:rsid w:val="00103A2D"/>
    <w:rsid w:val="0011334F"/>
    <w:rsid w:val="00137081"/>
    <w:rsid w:val="004D59EB"/>
    <w:rsid w:val="00501010"/>
    <w:rsid w:val="00623D7E"/>
    <w:rsid w:val="00656824"/>
    <w:rsid w:val="008514FC"/>
    <w:rsid w:val="008F4951"/>
    <w:rsid w:val="00AA50E7"/>
    <w:rsid w:val="00F52D28"/>
    <w:rsid w:val="00F5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28AA"/>
  <w15:chartTrackingRefBased/>
  <w15:docId w15:val="{15DBA673-ABBC-4064-91A8-52B8481E6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59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9E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4D59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4">
    <w:name w:val="Table Grid"/>
    <w:basedOn w:val="a1"/>
    <w:uiPriority w:val="99"/>
    <w:rsid w:val="00F52D2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5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Одинцев Антон Алексеевич</cp:lastModifiedBy>
  <cp:revision>1</cp:revision>
  <dcterms:created xsi:type="dcterms:W3CDTF">2023-07-20T05:32:00Z</dcterms:created>
  <dcterms:modified xsi:type="dcterms:W3CDTF">2023-07-20T08:28:00Z</dcterms:modified>
</cp:coreProperties>
</file>