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1D" w:rsidRPr="001D691D" w:rsidRDefault="001D691D" w:rsidP="001D6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земельного участка для индивидуального жилищного строительства (ведения личного подсобного хозяйства) в соответствии со статьями 39.14, 39.18 Земельного кодекса Российской Федерации</w:t>
      </w:r>
    </w:p>
    <w:p w:rsidR="001D691D" w:rsidRPr="001D691D" w:rsidRDefault="001D691D" w:rsidP="001D6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Общие сведения о процедуре и земельном участке</w:t>
      </w:r>
    </w:p>
    <w:p w:rsidR="001D691D" w:rsidRPr="001D691D" w:rsidRDefault="001D691D" w:rsidP="001D6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Бодайбинского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 о возможности предоставления земельного участка, находящегося в муниципальной собственности:</w:t>
      </w:r>
    </w:p>
    <w:p w:rsidR="001D691D" w:rsidRPr="00286F0E" w:rsidRDefault="001D691D" w:rsidP="001D691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кадастр</w:t>
      </w: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овый номер: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38:22:000028:475</w:t>
      </w: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 </w:t>
      </w:r>
    </w:p>
    <w:p w:rsidR="001D691D" w:rsidRPr="00286F0E" w:rsidRDefault="001D691D" w:rsidP="001D6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площадь: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1056 </w:t>
      </w:r>
      <w:proofErr w:type="spellStart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.;</w:t>
      </w:r>
    </w:p>
    <w:p w:rsidR="001D691D" w:rsidRPr="00286F0E" w:rsidRDefault="001D691D" w:rsidP="001D6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категория земель: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земли населенных пунктов</w:t>
      </w: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1D691D" w:rsidRPr="00286F0E" w:rsidRDefault="001D691D" w:rsidP="001D69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расположенный: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Федерация, Иркутская область, </w:t>
      </w:r>
      <w:proofErr w:type="spellStart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Бодайбинский</w:t>
      </w:r>
      <w:proofErr w:type="spellEnd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муниципальный район, городское поселение </w:t>
      </w:r>
      <w:proofErr w:type="spellStart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Бодайбинское</w:t>
      </w:r>
      <w:proofErr w:type="spellEnd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г.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Бодайбо, ул.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Сорокинская</w:t>
      </w:r>
      <w:proofErr w:type="spellEnd"/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з/у 77.</w:t>
      </w:r>
    </w:p>
    <w:p w:rsidR="001D691D" w:rsidRPr="00286F0E" w:rsidRDefault="001D691D" w:rsidP="001D6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разрешенное использование: </w:t>
      </w:r>
      <w:r w:rsidRPr="00286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ведение личного подсобного хозяйства</w:t>
      </w: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90A84" w:rsidRDefault="00F90A84" w:rsidP="00F9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="001D691D"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 предоставления: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D691D"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родажа в собственность </w:t>
      </w:r>
    </w:p>
    <w:p w:rsidR="00286F0E" w:rsidRPr="00286F0E" w:rsidRDefault="001D691D" w:rsidP="00F90A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Ограничения прав и </w:t>
      </w:r>
      <w:r w:rsidRPr="00286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обременения: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Приказ «Об установлении </w:t>
      </w:r>
      <w:proofErr w:type="spell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15.03.2021 № 36 выдан: </w:t>
      </w:r>
      <w:proofErr w:type="gram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Приказ «Об установлении </w:t>
      </w:r>
      <w:proofErr w:type="spell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15.03.2021 № 36 выдан: </w:t>
      </w:r>
      <w:proofErr w:type="gram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Приказ «Об установлении </w:t>
      </w:r>
      <w:proofErr w:type="spell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15.03.2021 № 36 выдан: </w:t>
      </w:r>
      <w:proofErr w:type="gram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Приказ «Об установлении </w:t>
      </w:r>
      <w:proofErr w:type="spell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15.03.2021 № 36 выдан: </w:t>
      </w:r>
      <w:proofErr w:type="gram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2009-02-24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28.10.2024; Реквизиты документа-основания: Приказ «Об установлении </w:t>
      </w:r>
      <w:proofErr w:type="spell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15.03.2021 № 36 выдан: </w:t>
      </w:r>
      <w:proofErr w:type="gramStart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="00286F0E" w:rsidRPr="00286F0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В соответствии со статьей №47 Воздушного кодекса РФ, на основании Приказа </w:t>
      </w:r>
      <w:proofErr w:type="gram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ВОСТОЧНО-СИБИРСКОГО</w:t>
      </w:r>
      <w:proofErr w:type="gram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МЕЖРЕГИОНАЛЬНОГО ТЕРРИТОРИАЛЬНОГО УПРАВЛЕНИЯ ВОЗДУШНОГО ТРАНСПОРТА ФЕДЕРАЛЬНОГО АГЕНТСТВА ВОЗДУШНОГО ТРАНСПОРТА (ВС МТУ РОСАВИАЦИИ) Об установлении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гражданской авиации Бодайбо № 36 от 15.03.2021, на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выделяются следующие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устанавливаются ограничения использования объектов недвижимости и осуществления деятельности: 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третья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пятая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запрещается размещать опасные производственные объекты, определенные Федеральным законом «О промышленной безопасности опасных производственных объектов», функционирование которых может повлиять на безопасность полетов воздушных судов;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шестая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запрещается размещать объекты, способствующие привлечению и массовому скоплению птиц;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F0E" w:rsidRPr="00286F0E" w:rsidRDefault="00286F0E" w:rsidP="00286F0E">
      <w:pPr>
        <w:pStyle w:val="a4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Pr="00286F0E">
        <w:rPr>
          <w:rFonts w:ascii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Pr="00286F0E">
        <w:rPr>
          <w:rFonts w:ascii="Times New Roman" w:hAnsi="Times New Roman"/>
          <w:sz w:val="24"/>
          <w:szCs w:val="24"/>
          <w:lang w:eastAsia="ru-RU"/>
        </w:rPr>
        <w:t xml:space="preserve">38:22:000011:226;  </w:t>
      </w:r>
    </w:p>
    <w:p w:rsidR="00286F0E" w:rsidRPr="00286F0E" w:rsidRDefault="00286F0E" w:rsidP="00286F0E">
      <w:pPr>
        <w:pStyle w:val="a4"/>
        <w:ind w:left="1287" w:hanging="128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>площадь</w:t>
      </w:r>
      <w:r w:rsidRPr="00286F0E">
        <w:rPr>
          <w:rFonts w:ascii="Times New Roman" w:hAnsi="Times New Roman"/>
          <w:sz w:val="24"/>
          <w:szCs w:val="24"/>
          <w:lang w:eastAsia="ru-RU"/>
        </w:rPr>
        <w:t xml:space="preserve">: 600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>.;</w:t>
      </w:r>
    </w:p>
    <w:p w:rsidR="00286F0E" w:rsidRPr="00286F0E" w:rsidRDefault="00286F0E" w:rsidP="00286F0E">
      <w:pPr>
        <w:pStyle w:val="a4"/>
        <w:tabs>
          <w:tab w:val="left" w:pos="851"/>
        </w:tabs>
        <w:ind w:left="1287" w:hanging="128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>категория земель</w:t>
      </w:r>
      <w:r w:rsidRPr="00286F0E">
        <w:rPr>
          <w:rFonts w:ascii="Times New Roman" w:hAnsi="Times New Roman"/>
          <w:sz w:val="24"/>
          <w:szCs w:val="24"/>
          <w:lang w:eastAsia="ru-RU"/>
        </w:rPr>
        <w:t>: земли населенных пунктов;</w:t>
      </w:r>
    </w:p>
    <w:p w:rsidR="00286F0E" w:rsidRPr="00286F0E" w:rsidRDefault="00286F0E" w:rsidP="00286F0E">
      <w:pPr>
        <w:pStyle w:val="a4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>расположенный</w:t>
      </w:r>
      <w:r w:rsidRPr="00286F0E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286F0E">
        <w:rPr>
          <w:rFonts w:ascii="Times New Roman" w:hAnsi="Times New Roman"/>
          <w:sz w:val="24"/>
          <w:szCs w:val="24"/>
        </w:rPr>
        <w:t xml:space="preserve">Российская Федерация, Иркутская область, муниципальный район </w:t>
      </w:r>
      <w:proofErr w:type="spellStart"/>
      <w:r w:rsidRPr="00286F0E">
        <w:rPr>
          <w:rFonts w:ascii="Times New Roman" w:hAnsi="Times New Roman"/>
          <w:sz w:val="24"/>
          <w:szCs w:val="24"/>
        </w:rPr>
        <w:t>Бодайбинский</w:t>
      </w:r>
      <w:proofErr w:type="spellEnd"/>
      <w:r w:rsidRPr="00286F0E">
        <w:rPr>
          <w:rFonts w:ascii="Times New Roman" w:hAnsi="Times New Roman"/>
          <w:sz w:val="24"/>
          <w:szCs w:val="24"/>
        </w:rPr>
        <w:t xml:space="preserve">, городское поселение </w:t>
      </w:r>
      <w:proofErr w:type="spellStart"/>
      <w:r w:rsidRPr="00286F0E">
        <w:rPr>
          <w:rFonts w:ascii="Times New Roman" w:hAnsi="Times New Roman"/>
          <w:sz w:val="24"/>
          <w:szCs w:val="24"/>
        </w:rPr>
        <w:t>Бодайбинское</w:t>
      </w:r>
      <w:proofErr w:type="spellEnd"/>
      <w:r w:rsidRPr="00286F0E">
        <w:rPr>
          <w:rFonts w:ascii="Times New Roman" w:hAnsi="Times New Roman"/>
          <w:sz w:val="24"/>
          <w:szCs w:val="24"/>
        </w:rPr>
        <w:t>, город Бодайбо, улица Березовая, земельный участок 4.</w:t>
      </w:r>
    </w:p>
    <w:p w:rsidR="00286F0E" w:rsidRDefault="00286F0E" w:rsidP="00286F0E">
      <w:pPr>
        <w:pStyle w:val="a4"/>
        <w:tabs>
          <w:tab w:val="left" w:pos="851"/>
        </w:tabs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>разрешенное использование</w:t>
      </w:r>
      <w:r w:rsidRPr="00286F0E">
        <w:rPr>
          <w:rFonts w:ascii="Times New Roman" w:hAnsi="Times New Roman"/>
          <w:sz w:val="24"/>
          <w:szCs w:val="24"/>
          <w:lang w:eastAsia="ru-RU"/>
        </w:rPr>
        <w:t>: Для индивидуального жилищного строительства</w:t>
      </w:r>
    </w:p>
    <w:p w:rsidR="00F90A84" w:rsidRPr="00F90A84" w:rsidRDefault="00F90A84" w:rsidP="00F9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 предоставления: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bookmarkStart w:id="0" w:name="_GoBack"/>
      <w:bookmarkEnd w:id="0"/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родажа в собственность </w:t>
      </w:r>
    </w:p>
    <w:p w:rsidR="00286F0E" w:rsidRPr="00286F0E" w:rsidRDefault="00286F0E" w:rsidP="00286F0E">
      <w:pPr>
        <w:pStyle w:val="a4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86F0E">
        <w:rPr>
          <w:rFonts w:ascii="Times New Roman" w:hAnsi="Times New Roman"/>
          <w:b/>
          <w:sz w:val="24"/>
          <w:szCs w:val="24"/>
          <w:lang w:eastAsia="ru-RU"/>
        </w:rPr>
        <w:t>ограничения:</w:t>
      </w:r>
      <w:r w:rsidRPr="00286F0E">
        <w:t xml:space="preserve"> </w:t>
      </w:r>
      <w:r w:rsidRPr="00286F0E">
        <w:rPr>
          <w:rFonts w:ascii="Times New Roman" w:hAnsi="Times New Roman"/>
          <w:sz w:val="24"/>
          <w:szCs w:val="24"/>
          <w:lang w:eastAsia="ru-RU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«Об установлении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2021-03-15 № 36 выдан: </w:t>
      </w:r>
      <w:proofErr w:type="gramStart"/>
      <w:r w:rsidRPr="00286F0E">
        <w:rPr>
          <w:rFonts w:ascii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«Об установлении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2021-03-15 № 36 выдан: </w:t>
      </w:r>
      <w:proofErr w:type="gramStart"/>
      <w:r w:rsidRPr="00286F0E">
        <w:rPr>
          <w:rFonts w:ascii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«Об установлении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2021-03-15 № 36 выдан: </w:t>
      </w:r>
      <w:proofErr w:type="gramStart"/>
      <w:r w:rsidRPr="00286F0E">
        <w:rPr>
          <w:rFonts w:ascii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</w:t>
      </w:r>
      <w:r w:rsidRPr="00286F0E">
        <w:rPr>
          <w:rFonts w:ascii="Times New Roman" w:hAnsi="Times New Roman"/>
          <w:sz w:val="24"/>
          <w:szCs w:val="24"/>
          <w:lang w:eastAsia="ru-RU"/>
        </w:rPr>
        <w:lastRenderedPageBreak/>
        <w:t xml:space="preserve">2009-02-24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«Об установлении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2021-03-15 № 36 выдан: </w:t>
      </w:r>
      <w:proofErr w:type="gramStart"/>
      <w:r w:rsidRPr="00286F0E">
        <w:rPr>
          <w:rFonts w:ascii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об определении границ охранных зон объекта электросетевого хозяйства от 2014-03-24 № 179 выдан: ЗАО «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Витимэнерго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».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19.02.2026; Реквизиты документа-основания: Приказ «Об установлении </w:t>
      </w:r>
      <w:proofErr w:type="spellStart"/>
      <w:r w:rsidRPr="00286F0E">
        <w:rPr>
          <w:rFonts w:ascii="Times New Roman" w:hAnsi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территории аэродрома гражданской авиации Бодайбо» от 2021-03-15 № 36 выдан: </w:t>
      </w:r>
      <w:proofErr w:type="gramStart"/>
      <w:r w:rsidRPr="00286F0E">
        <w:rPr>
          <w:rFonts w:ascii="Times New Roman" w:hAnsi="Times New Roman"/>
          <w:sz w:val="24"/>
          <w:szCs w:val="24"/>
          <w:lang w:eastAsia="ru-RU"/>
        </w:rPr>
        <w:t>Восточно-Сибирское</w:t>
      </w:r>
      <w:proofErr w:type="gramEnd"/>
      <w:r w:rsidRPr="00286F0E">
        <w:rPr>
          <w:rFonts w:ascii="Times New Roman" w:hAnsi="Times New Roman"/>
          <w:sz w:val="24"/>
          <w:szCs w:val="24"/>
          <w:lang w:eastAsia="ru-RU"/>
        </w:rPr>
        <w:t xml:space="preserve"> межрегиональное территориальное управление воздушного транспорта Федерального агентства воздушного транспорта.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hAnsi="Times New Roman"/>
          <w:sz w:val="24"/>
          <w:szCs w:val="24"/>
        </w:rPr>
        <w:tab/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№47 Воздушного кодекса РФ, на основании Приказа </w:t>
      </w:r>
      <w:proofErr w:type="gram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ВОСТОЧНО-СИБИРСКОГО</w:t>
      </w:r>
      <w:proofErr w:type="gram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МЕЖРЕГИОНАЛЬНОГО ТЕРРИТОРИАЛЬНОГО УПРАВЛЕНИЯ ВОЗДУШНОГО ТРАНСПОРТА ФЕДЕРАЛЬНОГО АГЕНТСТВА ВОЗДУШНОГО ТРАНСПОРТА (ВС МТУ РОСАВИАЦИИ) Об установлении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гражданской авиации Бодайбо № 36 от 15.03.2021, на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выделяются следующие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устанавливаются ограничения использования объектов недвижимости и осуществления деятельности: 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третья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пятая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запрещается размещать опасные производственные объекты, определенные Федеральным законом «О промышленной безопасности опасных производственных объектов», функционирование которых может повлиять на безопасность полетов воздушных судов;</w:t>
      </w:r>
    </w:p>
    <w:p w:rsidR="00286F0E" w:rsidRPr="00286F0E" w:rsidRDefault="00286F0E" w:rsidP="0028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шестая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запрещается размещать объекты, способствующие привлечению и массовому скоплению птиц;</w:t>
      </w:r>
    </w:p>
    <w:p w:rsidR="00286F0E" w:rsidRPr="00286F0E" w:rsidRDefault="00286F0E" w:rsidP="00286F0E">
      <w:pPr>
        <w:pStyle w:val="a4"/>
        <w:tabs>
          <w:tab w:val="left" w:pos="851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F0E" w:rsidRPr="001D691D" w:rsidRDefault="00286F0E" w:rsidP="0028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 в сети «Интернет», на котором размещен 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проект межевания: www.uprava-bodaibo.ru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пп</w:t>
      </w:r>
      <w:proofErr w:type="spellEnd"/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8 п. 2 ст. 39.18 ЗК РФ)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1D" w:rsidRPr="00286F0E" w:rsidRDefault="001D691D" w:rsidP="00286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II. Порядок подачи заявлений заинтересованными лицами</w:t>
      </w:r>
    </w:p>
    <w:p w:rsidR="001D691D" w:rsidRPr="001D691D" w:rsidRDefault="001D691D" w:rsidP="001D69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39.18 Земельного кодекса РФ граждане, заинтересованные в приобретении права на указанный земельный участок, вправе подать заявление о намерении участвовать в аукционе по продаже такого земельного участка или аукционе на право заключения договора аренды.</w:t>
      </w:r>
    </w:p>
    <w:p w:rsidR="001D691D" w:rsidRPr="00286F0E" w:rsidRDefault="001D691D" w:rsidP="00286F0E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приема заявлений: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тридцати дней со дня размещения настоящего извещения. </w:t>
      </w:r>
    </w:p>
    <w:p w:rsidR="001D691D" w:rsidRPr="001D691D" w:rsidRDefault="001D691D" w:rsidP="001D69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Способы подачи заявлений:</w:t>
      </w:r>
    </w:p>
    <w:p w:rsidR="001D691D" w:rsidRPr="00286F0E" w:rsidRDefault="001D691D" w:rsidP="00286F0E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 или через представителя по адресу: Иркутская область   г. Бодайбо, ул. 30 лет Победы, 3,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. 212, согласно графику приема заявителей: понедельник, вторник и четверг, с 08.00 до 16.00, обед с 12.00 до 13.00.</w:t>
      </w:r>
    </w:p>
    <w:p w:rsidR="001D691D" w:rsidRPr="00286F0E" w:rsidRDefault="001D691D" w:rsidP="00286F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почтового отправления по адресу: 666904 Иркутская область   </w:t>
      </w:r>
      <w:r w:rsidR="00286F0E"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Бодайбо, ул. 30 лет Победы, 3</w:t>
      </w:r>
    </w:p>
    <w:p w:rsidR="001D691D" w:rsidRPr="00286F0E" w:rsidRDefault="001D691D" w:rsidP="00286F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Единый портал государственных и муниципальных услуг (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иные информационные системы, обеспечивающие идентификацию и аутентификацию гражданина. </w:t>
      </w:r>
      <w:r w:rsidRPr="00286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(ч. 3 ст. 7 ФЗ от 02.05.2006 № 59-ФЗ)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1D" w:rsidRPr="001D691D" w:rsidRDefault="001D691D" w:rsidP="001D6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Внимание: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Обращения, направленные на обычную электронную почту органа местного самоуправления, не рассматриваются как заявления о намерении участвовать в аукционе, так как не обеспечивают надлежащую идентификацию заявителя.</w:t>
      </w:r>
    </w:p>
    <w:p w:rsidR="001D691D" w:rsidRPr="00286F0E" w:rsidRDefault="001D691D" w:rsidP="001D691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ознакомления со схемой расположения участка: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Иркутская область  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Бодайбо, ул. 30 лет Победы, 3, </w:t>
      </w:r>
      <w:proofErr w:type="spellStart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. 212, согласно графику приема заявителей: понедельник, вторник и четверг, с 08.00 до 16.00, обед с 12.00 до 13.00.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691D" w:rsidRPr="00286F0E" w:rsidRDefault="001D691D" w:rsidP="001D6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тел. 8 (39561) 5-13-65,5-22-24 доб.232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1D" w:rsidRPr="001D691D" w:rsidRDefault="001D691D" w:rsidP="001D6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III. Правовые последствия подачи заявлений</w:t>
      </w:r>
    </w:p>
    <w:p w:rsidR="001D691D" w:rsidRPr="001D691D" w:rsidRDefault="001D691D" w:rsidP="00286F0E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истечении тридцати дней со дня опубликования извещения иные заявления от граждан не поступили: Уполномоченный орган в срок не позднее десяти дней совершает одно из следующих действий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(п. 5 ст. 39.18 ЗК РФ)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691D" w:rsidRPr="00286F0E" w:rsidRDefault="001D691D" w:rsidP="00286F0E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проект договора купли-продажи (или аренды) в двух экземплярах и направляет его заявителю (если границы участка уточнены).</w:t>
      </w:r>
    </w:p>
    <w:p w:rsidR="001D691D" w:rsidRPr="00286F0E" w:rsidRDefault="001D691D" w:rsidP="00286F0E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предварительном согласовании предоставления участка (если требуется образование/уточнение границ), которое является основанием для последующего предоставления без торгов </w:t>
      </w:r>
      <w:r w:rsidRPr="00286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(ст. 39.15 ЗК РФ)</w:t>
      </w:r>
      <w:r w:rsidRPr="00286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1D" w:rsidRPr="001D691D" w:rsidRDefault="001D691D" w:rsidP="00286F0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течение тридцати дней поступило два и более заявления: Уполномоченный орган в недельный срок принимает решение о проведении аукциона по продаже земельного участка или аукциона на право заключения договора аренды </w:t>
      </w:r>
      <w:r w:rsidRPr="001D69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(п. 7 ст. 39.18 ЗК РФ)</w:t>
      </w:r>
      <w:r w:rsidRPr="001D69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участка осуществляется победителю аукциона.</w:t>
      </w:r>
    </w:p>
    <w:p w:rsidR="00060661" w:rsidRPr="00286F0E" w:rsidRDefault="00060661" w:rsidP="001D691D">
      <w:pPr>
        <w:jc w:val="both"/>
      </w:pPr>
    </w:p>
    <w:sectPr w:rsidR="00060661" w:rsidRPr="0028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1079"/>
    <w:multiLevelType w:val="multilevel"/>
    <w:tmpl w:val="3CF0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776BD"/>
    <w:multiLevelType w:val="hybridMultilevel"/>
    <w:tmpl w:val="8F88D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6760A"/>
    <w:multiLevelType w:val="multilevel"/>
    <w:tmpl w:val="3F3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07BAA"/>
    <w:multiLevelType w:val="hybridMultilevel"/>
    <w:tmpl w:val="0D5005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A01EE"/>
    <w:multiLevelType w:val="multilevel"/>
    <w:tmpl w:val="6646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D74FE"/>
    <w:multiLevelType w:val="multilevel"/>
    <w:tmpl w:val="F1609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624A55"/>
    <w:multiLevelType w:val="hybridMultilevel"/>
    <w:tmpl w:val="B8B45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20"/>
    <w:rsid w:val="00060661"/>
    <w:rsid w:val="001D691D"/>
    <w:rsid w:val="00286F0E"/>
    <w:rsid w:val="00590620"/>
    <w:rsid w:val="00F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4F1A"/>
  <w15:chartTrackingRefBased/>
  <w15:docId w15:val="{4E404DF8-0170-4DD9-B17A-410062A7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91D"/>
    <w:pPr>
      <w:ind w:left="720"/>
      <w:contextualSpacing/>
    </w:pPr>
  </w:style>
  <w:style w:type="paragraph" w:styleId="a4">
    <w:name w:val="No Spacing"/>
    <w:uiPriority w:val="1"/>
    <w:qFormat/>
    <w:rsid w:val="00286F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Наталья Александровна</dc:creator>
  <cp:keywords/>
  <dc:description/>
  <cp:lastModifiedBy>Жданова Наталья Александровна</cp:lastModifiedBy>
  <cp:revision>2</cp:revision>
  <dcterms:created xsi:type="dcterms:W3CDTF">2026-07-08T03:24:00Z</dcterms:created>
  <dcterms:modified xsi:type="dcterms:W3CDTF">2026-07-08T03:46:00Z</dcterms:modified>
</cp:coreProperties>
</file>