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F05" w:rsidRDefault="00612F05" w:rsidP="00612F05">
      <w:pPr>
        <w:pStyle w:val="3"/>
        <w:jc w:val="center"/>
        <w:rPr>
          <w:color w:val="000000"/>
        </w:rPr>
      </w:pPr>
      <w:r w:rsidRPr="004D59EB">
        <w:rPr>
          <w:color w:val="000000"/>
        </w:rPr>
        <w:t>Меры стимулирования добросовестности контролируемых лиц при осуществлении муниципального контроля в сфере благоустройства не применяются.</w:t>
      </w:r>
    </w:p>
    <w:p w:rsidR="0011334F" w:rsidRDefault="0011334F">
      <w:bookmarkStart w:id="0" w:name="_GoBack"/>
      <w:bookmarkEnd w:id="0"/>
    </w:p>
    <w:sectPr w:rsidR="0011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05"/>
    <w:rsid w:val="0011334F"/>
    <w:rsid w:val="0061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D4E1A4-D30A-4C19-8C02-4DCC48B0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12F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2F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Одинцев Антон Алексеевич</dc:creator>
  <cp:keywords/>
  <dc:description/>
  <cp:lastModifiedBy>Одинцев Антон Алексеевич</cp:lastModifiedBy>
  <cp:revision>1</cp:revision>
  <dcterms:created xsi:type="dcterms:W3CDTF">2023-07-20T08:21:00Z</dcterms:created>
  <dcterms:modified xsi:type="dcterms:W3CDTF">2023-07-20T08:22:00Z</dcterms:modified>
</cp:coreProperties>
</file>