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F3F" w:rsidRDefault="00DB3F3F" w:rsidP="00DB3F3F">
      <w:pPr>
        <w:jc w:val="center"/>
        <w:rPr>
          <w:b/>
        </w:rPr>
      </w:pPr>
      <w:r>
        <w:rPr>
          <w:b/>
        </w:rPr>
        <w:t>РОССИЙСКАЯ ФЕДЕРАЦИЯ</w:t>
      </w:r>
    </w:p>
    <w:p w:rsidR="00DB3F3F" w:rsidRDefault="00DB3F3F" w:rsidP="00DB3F3F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DB3F3F" w:rsidRDefault="00DB3F3F" w:rsidP="00DB3F3F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DB3F3F" w:rsidRDefault="00DB3F3F" w:rsidP="00DB3F3F">
      <w:pPr>
        <w:ind w:right="180"/>
        <w:jc w:val="center"/>
        <w:rPr>
          <w:b/>
        </w:rPr>
      </w:pPr>
      <w:r>
        <w:rPr>
          <w:b/>
        </w:rPr>
        <w:t>ПОСТАНОВЛЕНИЕ</w:t>
      </w:r>
    </w:p>
    <w:p w:rsidR="00DB3F3F" w:rsidRDefault="00DB3F3F" w:rsidP="00DB3F3F">
      <w:pPr>
        <w:ind w:right="180"/>
        <w:rPr>
          <w:b/>
        </w:rPr>
      </w:pPr>
    </w:p>
    <w:p w:rsidR="00DB3F3F" w:rsidRDefault="00DB3F3F" w:rsidP="00DB3F3F">
      <w:pPr>
        <w:ind w:right="-6"/>
      </w:pPr>
      <w:r>
        <w:t>21.08.2025 г.                                           г. Бодайбо                                                       № 684-пп</w:t>
      </w:r>
    </w:p>
    <w:p w:rsidR="00DB3F3F" w:rsidRDefault="00DB3F3F" w:rsidP="00DB3F3F"/>
    <w:p w:rsidR="00DB3F3F" w:rsidRDefault="00DB3F3F" w:rsidP="00DB3F3F"/>
    <w:p w:rsidR="00DB3F3F" w:rsidRDefault="00DB3F3F" w:rsidP="00DB3F3F">
      <w:pPr>
        <w:jc w:val="center"/>
      </w:pPr>
      <w:r>
        <w:t>О признании многоквартирных домов по адресам: г. Бодайбо, ул. 60 лет Октября д. 39, пер. Коммунальный д. 1 «А» аварийными и подлежащими сносу</w:t>
      </w:r>
    </w:p>
    <w:p w:rsidR="00DB3F3F" w:rsidRDefault="00DB3F3F" w:rsidP="00DB3F3F"/>
    <w:p w:rsidR="00DB3F3F" w:rsidRDefault="00DB3F3F" w:rsidP="00DB3F3F">
      <w:pPr>
        <w:tabs>
          <w:tab w:val="left" w:pos="960"/>
        </w:tabs>
        <w:ind w:right="5443"/>
        <w:jc w:val="both"/>
      </w:pPr>
    </w:p>
    <w:p w:rsidR="00DB3F3F" w:rsidRDefault="00DB3F3F" w:rsidP="00DB3F3F">
      <w:pPr>
        <w:tabs>
          <w:tab w:val="left" w:pos="709"/>
          <w:tab w:val="left" w:pos="851"/>
          <w:tab w:val="left" w:pos="1080"/>
        </w:tabs>
        <w:ind w:right="57" w:firstLine="709"/>
        <w:jc w:val="both"/>
      </w:pPr>
      <w:r>
        <w:t xml:space="preserve"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28.01.2006 г. № 47 «Об утверждении </w:t>
      </w:r>
      <w:hyperlink r:id="rId5" w:anchor="P38" w:history="1">
        <w:r w:rsidRPr="004F4B53">
          <w:rPr>
            <w:rStyle w:val="a3"/>
            <w:color w:val="000000" w:themeColor="text1"/>
            <w:u w:val="none"/>
          </w:rPr>
          <w:t>Положени</w:t>
        </w:r>
      </w:hyperlink>
      <w:r w:rsidRPr="004F4B53">
        <w:t>я</w:t>
      </w:r>
      <w: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акта и заключения от 12.08.2025 г.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 представленных, руководствуясь ст. 6, 26 Устава Бодайбинского муниципального образования,</w:t>
      </w:r>
    </w:p>
    <w:p w:rsidR="00DB3F3F" w:rsidRDefault="00DB3F3F" w:rsidP="00DB3F3F">
      <w:pPr>
        <w:tabs>
          <w:tab w:val="left" w:pos="709"/>
          <w:tab w:val="left" w:pos="851"/>
          <w:tab w:val="left" w:pos="1080"/>
        </w:tabs>
        <w:ind w:right="57" w:firstLine="709"/>
        <w:jc w:val="both"/>
        <w:rPr>
          <w:b/>
          <w:bCs/>
        </w:rPr>
      </w:pPr>
      <w:r>
        <w:rPr>
          <w:b/>
        </w:rPr>
        <w:t xml:space="preserve">ПОСТАНОВЛЯЕТ: </w:t>
      </w:r>
    </w:p>
    <w:p w:rsidR="00DB3F3F" w:rsidRDefault="00DB3F3F" w:rsidP="00DB3F3F">
      <w:pPr>
        <w:pStyle w:val="a4"/>
        <w:numPr>
          <w:ilvl w:val="0"/>
          <w:numId w:val="1"/>
        </w:numPr>
        <w:tabs>
          <w:tab w:val="left" w:pos="851"/>
        </w:tabs>
        <w:ind w:left="0" w:firstLine="851"/>
        <w:contextualSpacing/>
      </w:pPr>
      <w:r>
        <w:t xml:space="preserve">Признать аварийными и подлежащими сносу многоквартирные дома, расположенные по адресам: </w:t>
      </w:r>
    </w:p>
    <w:p w:rsidR="00DB3F3F" w:rsidRDefault="00DB3F3F" w:rsidP="00DB3F3F">
      <w:pPr>
        <w:pStyle w:val="a4"/>
        <w:tabs>
          <w:tab w:val="left" w:pos="851"/>
        </w:tabs>
        <w:ind w:firstLine="851"/>
      </w:pPr>
      <w:r>
        <w:t>- Иркутская область, г. Бодайбо, ул. 60 лет Октября, д. 39;</w:t>
      </w:r>
      <w:bookmarkStart w:id="0" w:name="_GoBack"/>
      <w:bookmarkEnd w:id="0"/>
    </w:p>
    <w:p w:rsidR="00DB3F3F" w:rsidRDefault="00DB3F3F" w:rsidP="00DB3F3F">
      <w:pPr>
        <w:pStyle w:val="a4"/>
        <w:tabs>
          <w:tab w:val="left" w:pos="851"/>
        </w:tabs>
        <w:ind w:firstLine="851"/>
      </w:pPr>
      <w:r>
        <w:t>- Иркутская область, г. Бодайбо, пер. Коммунальный, д. 1 «А.</w:t>
      </w:r>
    </w:p>
    <w:p w:rsidR="00DB3F3F" w:rsidRDefault="00DB3F3F" w:rsidP="00DB3F3F">
      <w:pPr>
        <w:tabs>
          <w:tab w:val="left" w:pos="851"/>
          <w:tab w:val="left" w:pos="993"/>
        </w:tabs>
        <w:ind w:firstLine="851"/>
        <w:jc w:val="both"/>
      </w:pPr>
      <w:r>
        <w:t>2. Установить срок отселения граждан, проживающих в вышеуказанных домах, до 2035 г.</w:t>
      </w:r>
    </w:p>
    <w:p w:rsidR="00DB3F3F" w:rsidRDefault="00DB3F3F" w:rsidP="00DB3F3F">
      <w:pPr>
        <w:pStyle w:val="a6"/>
        <w:tabs>
          <w:tab w:val="left" w:pos="851"/>
        </w:tabs>
        <w:ind w:left="0" w:firstLine="851"/>
        <w:jc w:val="both"/>
        <w:rPr>
          <w:color w:val="000000"/>
          <w:lang w:eastAsia="ru-RU"/>
        </w:rPr>
      </w:pPr>
      <w:r>
        <w:t>3.</w:t>
      </w:r>
      <w:r>
        <w:rPr>
          <w:color w:val="000000"/>
          <w:lang w:eastAsia="ru-RU"/>
        </w:rPr>
        <w:t xml:space="preserve"> Настоящее постановление подлежит размещению в сетевом издании </w:t>
      </w:r>
      <w:hyperlink r:id="rId6" w:history="1">
        <w:r>
          <w:rPr>
            <w:rStyle w:val="a3"/>
            <w:color w:val="000000"/>
            <w:lang w:val="en-US"/>
          </w:rPr>
          <w:t>www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uprava</w:t>
        </w:r>
        <w:r>
          <w:rPr>
            <w:rStyle w:val="a3"/>
            <w:color w:val="000000"/>
          </w:rPr>
          <w:t>-</w:t>
        </w:r>
        <w:proofErr w:type="spellStart"/>
        <w:r>
          <w:rPr>
            <w:rStyle w:val="a3"/>
            <w:color w:val="000000"/>
            <w:lang w:val="en-US"/>
          </w:rPr>
          <w:t>bodaibo</w:t>
        </w:r>
        <w:proofErr w:type="spellEnd"/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rPr>
          <w:color w:val="000000"/>
          <w:lang w:eastAsia="ru-RU"/>
        </w:rPr>
        <w:t>.</w:t>
      </w:r>
    </w:p>
    <w:p w:rsidR="00DB3F3F" w:rsidRDefault="00DB3F3F" w:rsidP="00DB3F3F">
      <w:pPr>
        <w:pStyle w:val="a4"/>
        <w:rPr>
          <w:b/>
        </w:rPr>
      </w:pPr>
    </w:p>
    <w:p w:rsidR="00DB3F3F" w:rsidRDefault="00DB3F3F" w:rsidP="00DB3F3F">
      <w:pPr>
        <w:pStyle w:val="a4"/>
        <w:rPr>
          <w:b/>
        </w:rPr>
      </w:pPr>
    </w:p>
    <w:p w:rsidR="00DB3F3F" w:rsidRDefault="00DB3F3F" w:rsidP="00DB3F3F">
      <w:pPr>
        <w:pStyle w:val="a4"/>
        <w:rPr>
          <w:b/>
        </w:rPr>
      </w:pPr>
    </w:p>
    <w:p w:rsidR="00DB3F3F" w:rsidRDefault="00DB3F3F" w:rsidP="00DB3F3F">
      <w:pPr>
        <w:jc w:val="both"/>
        <w:rPr>
          <w:b/>
        </w:rPr>
      </w:pPr>
      <w:r>
        <w:rPr>
          <w:b/>
        </w:rPr>
        <w:t xml:space="preserve">И.О. ГЛАВЫ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О.В. ГОРИН</w:t>
      </w:r>
    </w:p>
    <w:p w:rsidR="00DB3F3F" w:rsidRDefault="00DB3F3F" w:rsidP="00DB3F3F">
      <w:pPr>
        <w:jc w:val="both"/>
        <w:rPr>
          <w:i/>
          <w:sz w:val="18"/>
          <w:szCs w:val="20"/>
        </w:rPr>
      </w:pPr>
    </w:p>
    <w:p w:rsidR="00DB3F3F" w:rsidRDefault="00DB3F3F" w:rsidP="00DB3F3F">
      <w:pPr>
        <w:pStyle w:val="a4"/>
        <w:rPr>
          <w:b/>
        </w:rPr>
      </w:pPr>
    </w:p>
    <w:p w:rsidR="00DB3F3F" w:rsidRDefault="00DB3F3F" w:rsidP="00DB3F3F"/>
    <w:p w:rsidR="00DB3F3F" w:rsidRDefault="00DB3F3F" w:rsidP="00DB3F3F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</w:p>
    <w:p w:rsidR="00DB3F3F" w:rsidRDefault="00DB3F3F" w:rsidP="00DB3F3F">
      <w:pPr>
        <w:pStyle w:val="1"/>
      </w:pPr>
    </w:p>
    <w:p w:rsidR="003A5CC2" w:rsidRDefault="003A5CC2"/>
    <w:sectPr w:rsidR="003A5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1413A7"/>
    <w:multiLevelType w:val="hybridMultilevel"/>
    <w:tmpl w:val="6EFE7F74"/>
    <w:lvl w:ilvl="0" w:tplc="EFA06FA4">
      <w:start w:val="1"/>
      <w:numFmt w:val="decimal"/>
      <w:lvlText w:val="%1."/>
      <w:lvlJc w:val="left"/>
      <w:pPr>
        <w:ind w:left="1114" w:hanging="4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3A0"/>
    <w:rsid w:val="003A5CC2"/>
    <w:rsid w:val="004943A0"/>
    <w:rsid w:val="004F4B53"/>
    <w:rsid w:val="00974BED"/>
    <w:rsid w:val="00B23E9D"/>
    <w:rsid w:val="00DB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111860-9A7E-4461-8F2E-BDB416E9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F3F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F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B3F3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B3F3F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DB3F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B3F3F"/>
    <w:pPr>
      <w:suppressAutoHyphens/>
      <w:ind w:left="720"/>
      <w:contextualSpacing/>
    </w:pPr>
    <w:rPr>
      <w:lang w:eastAsia="ar-SA"/>
    </w:rPr>
  </w:style>
  <w:style w:type="paragraph" w:customStyle="1" w:styleId="a7">
    <w:name w:val="Таблицы (моноширинный)"/>
    <w:basedOn w:val="a"/>
    <w:next w:val="a"/>
    <w:rsid w:val="00DB3F3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1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-bodaibo.ru" TargetMode="External"/><Relationship Id="rId5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5</cp:revision>
  <dcterms:created xsi:type="dcterms:W3CDTF">2025-08-25T05:45:00Z</dcterms:created>
  <dcterms:modified xsi:type="dcterms:W3CDTF">2025-09-02T00:57:00Z</dcterms:modified>
</cp:coreProperties>
</file>