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19A" w:rsidRPr="00BC619A" w:rsidRDefault="00BC619A" w:rsidP="00BC619A">
      <w:pPr>
        <w:pStyle w:val="Default"/>
        <w:tabs>
          <w:tab w:val="left" w:pos="8676"/>
        </w:tabs>
        <w:jc w:val="right"/>
        <w:rPr>
          <w:color w:val="auto"/>
        </w:rPr>
      </w:pPr>
      <w:r w:rsidRPr="00BC619A">
        <w:rPr>
          <w:color w:val="auto"/>
        </w:rPr>
        <w:t>ПРОЕКТ</w:t>
      </w:r>
    </w:p>
    <w:p w:rsidR="00BC619A" w:rsidRPr="00BC619A" w:rsidRDefault="00BC619A" w:rsidP="00BC619A">
      <w:pPr>
        <w:jc w:val="center"/>
        <w:rPr>
          <w:b/>
          <w:sz w:val="24"/>
          <w:szCs w:val="24"/>
        </w:rPr>
      </w:pPr>
      <w:r w:rsidRPr="00BC619A">
        <w:rPr>
          <w:b/>
          <w:sz w:val="24"/>
          <w:szCs w:val="24"/>
        </w:rPr>
        <w:t>РОССИЙСКАЯ ФЕДЕРАЦИЯ</w:t>
      </w:r>
    </w:p>
    <w:p w:rsidR="00BC619A" w:rsidRPr="00BC619A" w:rsidRDefault="00BC619A" w:rsidP="00BC619A">
      <w:pPr>
        <w:jc w:val="center"/>
        <w:outlineLvl w:val="0"/>
        <w:rPr>
          <w:b/>
          <w:sz w:val="24"/>
          <w:szCs w:val="24"/>
        </w:rPr>
      </w:pPr>
      <w:r w:rsidRPr="00BC619A">
        <w:rPr>
          <w:b/>
          <w:sz w:val="24"/>
          <w:szCs w:val="24"/>
        </w:rPr>
        <w:t>ИРКУТСКАЯ ОБЛАСТЬ БОДАЙБИНСКИЙ РАЙОН</w:t>
      </w:r>
    </w:p>
    <w:p w:rsidR="00BC619A" w:rsidRPr="00BC619A" w:rsidRDefault="00BC619A" w:rsidP="00BC619A">
      <w:pPr>
        <w:jc w:val="center"/>
        <w:outlineLvl w:val="0"/>
        <w:rPr>
          <w:b/>
          <w:sz w:val="24"/>
          <w:szCs w:val="24"/>
        </w:rPr>
      </w:pPr>
      <w:r w:rsidRPr="00BC619A">
        <w:rPr>
          <w:b/>
          <w:sz w:val="24"/>
          <w:szCs w:val="24"/>
        </w:rPr>
        <w:t>АДМИНИСТРАЦИЯ БОДАЙБИНСКОГО ГОРОДСКОГО ПОСЕЛЕНИЯ</w:t>
      </w:r>
    </w:p>
    <w:p w:rsidR="00BC619A" w:rsidRPr="00BC619A" w:rsidRDefault="00BC619A" w:rsidP="00BC619A">
      <w:pPr>
        <w:jc w:val="center"/>
        <w:outlineLvl w:val="0"/>
        <w:rPr>
          <w:sz w:val="24"/>
          <w:szCs w:val="24"/>
        </w:rPr>
      </w:pPr>
      <w:r w:rsidRPr="00BC619A">
        <w:rPr>
          <w:b/>
          <w:sz w:val="24"/>
          <w:szCs w:val="24"/>
        </w:rPr>
        <w:t>ПОСТАНОВЛЕНИЕ</w:t>
      </w:r>
    </w:p>
    <w:p w:rsidR="00BC619A" w:rsidRPr="00BC619A" w:rsidRDefault="00BC619A" w:rsidP="00BC619A">
      <w:pPr>
        <w:jc w:val="center"/>
        <w:rPr>
          <w:sz w:val="24"/>
          <w:szCs w:val="24"/>
        </w:rPr>
      </w:pPr>
    </w:p>
    <w:p w:rsidR="00BC619A" w:rsidRPr="00BC619A" w:rsidRDefault="00BC619A" w:rsidP="00BC619A">
      <w:pPr>
        <w:rPr>
          <w:sz w:val="24"/>
          <w:szCs w:val="24"/>
        </w:rPr>
      </w:pPr>
      <w:r w:rsidRPr="00BC619A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BC619A" w:rsidRPr="00BC619A" w:rsidRDefault="00BC619A" w:rsidP="00BC619A">
      <w:pPr>
        <w:jc w:val="both"/>
        <w:rPr>
          <w:sz w:val="24"/>
          <w:szCs w:val="24"/>
        </w:rPr>
      </w:pPr>
    </w:p>
    <w:p w:rsidR="00BC619A" w:rsidRPr="00BC619A" w:rsidRDefault="00BC619A" w:rsidP="00BC619A">
      <w:pPr>
        <w:rPr>
          <w:sz w:val="24"/>
          <w:szCs w:val="24"/>
        </w:rPr>
      </w:pPr>
    </w:p>
    <w:p w:rsidR="00BC619A" w:rsidRPr="00BC619A" w:rsidRDefault="00BC619A" w:rsidP="00BC619A">
      <w:pPr>
        <w:outlineLvl w:val="0"/>
        <w:rPr>
          <w:sz w:val="24"/>
          <w:szCs w:val="24"/>
        </w:rPr>
      </w:pPr>
      <w:r w:rsidRPr="00BC619A">
        <w:rPr>
          <w:sz w:val="24"/>
          <w:szCs w:val="24"/>
        </w:rPr>
        <w:t>О выявлении правообладателя</w:t>
      </w:r>
    </w:p>
    <w:p w:rsidR="00BC619A" w:rsidRPr="00BC619A" w:rsidRDefault="00BC619A" w:rsidP="00BC619A">
      <w:pPr>
        <w:outlineLvl w:val="0"/>
        <w:rPr>
          <w:sz w:val="24"/>
          <w:szCs w:val="24"/>
        </w:rPr>
      </w:pPr>
      <w:r w:rsidRPr="00BC619A">
        <w:rPr>
          <w:sz w:val="24"/>
          <w:szCs w:val="24"/>
        </w:rPr>
        <w:t>ранее учтенного объекта недви-</w:t>
      </w:r>
    </w:p>
    <w:p w:rsidR="00BC619A" w:rsidRPr="00BC619A" w:rsidRDefault="00BC619A" w:rsidP="00BC619A">
      <w:pPr>
        <w:outlineLvl w:val="0"/>
        <w:rPr>
          <w:sz w:val="24"/>
          <w:szCs w:val="24"/>
        </w:rPr>
      </w:pPr>
      <w:r w:rsidRPr="00BC619A">
        <w:rPr>
          <w:sz w:val="24"/>
          <w:szCs w:val="24"/>
        </w:rPr>
        <w:t>жимости</w:t>
      </w:r>
    </w:p>
    <w:p w:rsidR="00BC619A" w:rsidRPr="00BC619A" w:rsidRDefault="00BC619A" w:rsidP="00BC619A">
      <w:pPr>
        <w:outlineLvl w:val="0"/>
        <w:rPr>
          <w:sz w:val="24"/>
          <w:szCs w:val="24"/>
        </w:rPr>
      </w:pPr>
    </w:p>
    <w:p w:rsidR="00BC619A" w:rsidRPr="00BC619A" w:rsidRDefault="00BC619A" w:rsidP="00BC619A">
      <w:pPr>
        <w:outlineLvl w:val="0"/>
        <w:rPr>
          <w:sz w:val="24"/>
          <w:szCs w:val="24"/>
        </w:rPr>
      </w:pPr>
    </w:p>
    <w:p w:rsidR="00BC619A" w:rsidRPr="00BC619A" w:rsidRDefault="00BC619A" w:rsidP="00BC619A">
      <w:pPr>
        <w:ind w:firstLine="708"/>
        <w:jc w:val="both"/>
        <w:outlineLvl w:val="0"/>
        <w:rPr>
          <w:sz w:val="24"/>
          <w:szCs w:val="24"/>
        </w:rPr>
      </w:pPr>
      <w:r w:rsidRPr="00BC619A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BC619A" w:rsidRPr="00BC619A" w:rsidRDefault="00BC619A" w:rsidP="00BC619A">
      <w:pPr>
        <w:ind w:firstLine="708"/>
        <w:jc w:val="both"/>
        <w:outlineLvl w:val="0"/>
        <w:rPr>
          <w:b/>
          <w:sz w:val="24"/>
          <w:szCs w:val="24"/>
        </w:rPr>
      </w:pPr>
      <w:r w:rsidRPr="00BC619A">
        <w:rPr>
          <w:b/>
          <w:sz w:val="24"/>
          <w:szCs w:val="24"/>
        </w:rPr>
        <w:t>ПОСТАНОВЛЯЕТ:</w:t>
      </w:r>
    </w:p>
    <w:p w:rsidR="00BC619A" w:rsidRPr="00BC619A" w:rsidRDefault="00BC619A" w:rsidP="00BC619A">
      <w:pPr>
        <w:ind w:firstLine="708"/>
        <w:jc w:val="both"/>
        <w:outlineLvl w:val="0"/>
        <w:rPr>
          <w:sz w:val="24"/>
          <w:szCs w:val="24"/>
        </w:rPr>
      </w:pPr>
      <w:r w:rsidRPr="00BC619A">
        <w:rPr>
          <w:sz w:val="24"/>
          <w:szCs w:val="24"/>
        </w:rPr>
        <w:t>1. Определить, что в отношении земельного участка площадью 634,00 кв. м, с кадастровым номером 38:22:000041:76, расположенного по адресу: Иркутская область,               г. Бодайбо, садоводческое некоммерческое товарищество «Березка», № 5-1-3, выявлен в качестве его правообладателя, владеющего данным объектом недвижимости на праве собственности:</w:t>
      </w:r>
    </w:p>
    <w:p w:rsidR="00BC619A" w:rsidRPr="00BC619A" w:rsidRDefault="00BC619A" w:rsidP="00BC619A">
      <w:pPr>
        <w:ind w:firstLine="708"/>
        <w:jc w:val="both"/>
        <w:outlineLvl w:val="0"/>
        <w:rPr>
          <w:sz w:val="24"/>
          <w:szCs w:val="24"/>
        </w:rPr>
      </w:pPr>
      <w:r w:rsidRPr="00BC619A">
        <w:rPr>
          <w:sz w:val="24"/>
          <w:szCs w:val="24"/>
        </w:rPr>
        <w:t xml:space="preserve">1.1. Русина Любовь Никитична ХХХХХХ года рождения, место рождения: ХХХХХХ, паспорт гражданина Российской Федерации серия ХХХХХХ № ХХХХХХ, выдан ХХХХХХ, дата выдачи ХХХХХХ, код подразделения ХХХХХХ, СНИЛС ХХХХХХ, зарегистрирован по адресу: ХХХХХХ. </w:t>
      </w:r>
    </w:p>
    <w:p w:rsidR="00BC619A" w:rsidRPr="00BC619A" w:rsidRDefault="00BC619A" w:rsidP="00BC619A">
      <w:pPr>
        <w:ind w:firstLine="708"/>
        <w:jc w:val="both"/>
        <w:outlineLvl w:val="0"/>
        <w:rPr>
          <w:sz w:val="24"/>
          <w:szCs w:val="24"/>
        </w:rPr>
      </w:pPr>
      <w:r w:rsidRPr="00BC619A">
        <w:rPr>
          <w:sz w:val="24"/>
          <w:szCs w:val="24"/>
        </w:rPr>
        <w:t>2. Право собственности Русиной Любови Никитичнына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26.08.1993 г.</w:t>
      </w:r>
    </w:p>
    <w:p w:rsidR="00BC619A" w:rsidRPr="00BC619A" w:rsidRDefault="00BC619A" w:rsidP="00BC619A">
      <w:pPr>
        <w:pStyle w:val="ab"/>
        <w:tabs>
          <w:tab w:val="left" w:pos="0"/>
          <w:tab w:val="left" w:pos="709"/>
        </w:tabs>
        <w:rPr>
          <w:lang w:val="ru-RU"/>
        </w:rPr>
      </w:pPr>
      <w:r w:rsidRPr="00BC619A">
        <w:tab/>
        <w:t xml:space="preserve">3. Проект постановления подлежит размещению </w:t>
      </w:r>
      <w:r w:rsidRPr="00BC619A">
        <w:rPr>
          <w:lang w:val="ru-RU"/>
        </w:rPr>
        <w:t xml:space="preserve">в сетевом издании </w:t>
      </w:r>
      <w:hyperlink r:id="rId6" w:history="1">
        <w:r w:rsidRPr="00BC619A">
          <w:rPr>
            <w:rStyle w:val="a3"/>
            <w:color w:val="auto"/>
            <w:u w:val="none"/>
            <w:lang w:val="en-US"/>
          </w:rPr>
          <w:t>www</w:t>
        </w:r>
        <w:r w:rsidRPr="00BC619A">
          <w:rPr>
            <w:rStyle w:val="a3"/>
            <w:color w:val="auto"/>
            <w:u w:val="none"/>
          </w:rPr>
          <w:t>.</w:t>
        </w:r>
        <w:r w:rsidRPr="00BC619A">
          <w:rPr>
            <w:rStyle w:val="a3"/>
            <w:color w:val="auto"/>
            <w:u w:val="none"/>
            <w:lang w:val="en-US"/>
          </w:rPr>
          <w:t>uprava</w:t>
        </w:r>
        <w:r w:rsidRPr="00BC619A">
          <w:rPr>
            <w:rStyle w:val="a3"/>
            <w:color w:val="auto"/>
            <w:u w:val="none"/>
          </w:rPr>
          <w:t>-</w:t>
        </w:r>
        <w:r w:rsidRPr="00BC619A">
          <w:rPr>
            <w:rStyle w:val="a3"/>
            <w:color w:val="auto"/>
            <w:u w:val="none"/>
            <w:lang w:val="en-US"/>
          </w:rPr>
          <w:t>bodaibo</w:t>
        </w:r>
        <w:r w:rsidRPr="00BC619A">
          <w:rPr>
            <w:rStyle w:val="a3"/>
            <w:color w:val="auto"/>
            <w:u w:val="none"/>
          </w:rPr>
          <w:t>.</w:t>
        </w:r>
        <w:r w:rsidRPr="00BC619A">
          <w:rPr>
            <w:rStyle w:val="a3"/>
            <w:color w:val="auto"/>
            <w:u w:val="none"/>
            <w:lang w:val="en-US"/>
          </w:rPr>
          <w:t>ru</w:t>
        </w:r>
      </w:hyperlink>
      <w:r w:rsidRPr="00BC619A">
        <w:rPr>
          <w:lang w:val="ru-RU"/>
        </w:rPr>
        <w:t>.</w:t>
      </w:r>
    </w:p>
    <w:p w:rsidR="00BC619A" w:rsidRPr="00BC619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BC619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BC619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BC619A" w:rsidRDefault="00BC619A" w:rsidP="00BC619A">
      <w:pPr>
        <w:jc w:val="both"/>
        <w:rPr>
          <w:b/>
          <w:sz w:val="24"/>
          <w:szCs w:val="24"/>
        </w:rPr>
      </w:pPr>
      <w:r w:rsidRPr="00BC619A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BC619A" w:rsidRPr="00BC619A" w:rsidRDefault="00BC619A" w:rsidP="00BC619A"/>
    <w:p w:rsidR="00BC619A" w:rsidRPr="00BC619A" w:rsidRDefault="00BC619A" w:rsidP="00BC619A"/>
    <w:p w:rsidR="00BC619A" w:rsidRPr="00BC619A" w:rsidRDefault="00BC619A" w:rsidP="00BC619A"/>
    <w:p w:rsidR="00BC619A" w:rsidRPr="00BC619A" w:rsidRDefault="00BC619A" w:rsidP="00BC619A"/>
    <w:p w:rsidR="00BC619A" w:rsidRPr="00BC619A" w:rsidRDefault="00BC619A" w:rsidP="00BC619A"/>
    <w:p w:rsidR="00BC619A" w:rsidRPr="00BC619A" w:rsidRDefault="00BC619A" w:rsidP="00BC619A"/>
    <w:p w:rsidR="00BC619A" w:rsidRPr="00BC619A" w:rsidRDefault="00BC619A" w:rsidP="00BC619A"/>
    <w:p w:rsidR="00BC619A" w:rsidRPr="00BC619A" w:rsidRDefault="00BC619A" w:rsidP="00BC619A">
      <w:bookmarkStart w:id="0" w:name="_GoBack"/>
      <w:bookmarkEnd w:id="0"/>
    </w:p>
    <w:p w:rsidR="00BC619A" w:rsidRPr="00BC619A" w:rsidRDefault="00BC619A" w:rsidP="00BC619A"/>
    <w:p w:rsidR="00BC619A" w:rsidRPr="00BC619A" w:rsidRDefault="00BC619A" w:rsidP="00BC619A"/>
    <w:p w:rsidR="00BC619A" w:rsidRPr="00BC619A" w:rsidRDefault="00BC619A" w:rsidP="00BC619A"/>
    <w:p w:rsidR="00BC619A" w:rsidRPr="00BC619A" w:rsidRDefault="00BC619A" w:rsidP="00BC619A"/>
    <w:p w:rsidR="00BC619A" w:rsidRPr="00BC619A" w:rsidRDefault="00BC619A" w:rsidP="00BC619A"/>
    <w:p w:rsidR="00BC619A" w:rsidRPr="00BC619A" w:rsidRDefault="00BC619A" w:rsidP="00BC619A"/>
    <w:p w:rsidR="003B6D8B" w:rsidRPr="00BC619A" w:rsidRDefault="003B6D8B" w:rsidP="00BC619A"/>
    <w:sectPr w:rsidR="003B6D8B" w:rsidRPr="00BC619A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CF6" w:rsidRDefault="00F75CF6" w:rsidP="00155B27">
      <w:r>
        <w:separator/>
      </w:r>
    </w:p>
  </w:endnote>
  <w:endnote w:type="continuationSeparator" w:id="0">
    <w:p w:rsidR="00F75CF6" w:rsidRDefault="00F75CF6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CF6" w:rsidRDefault="00F75CF6" w:rsidP="00155B27">
      <w:r>
        <w:separator/>
      </w:r>
    </w:p>
  </w:footnote>
  <w:footnote w:type="continuationSeparator" w:id="0">
    <w:p w:rsidR="00F75CF6" w:rsidRDefault="00F75CF6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55B27"/>
    <w:rsid w:val="00185D12"/>
    <w:rsid w:val="00186B52"/>
    <w:rsid w:val="002431D1"/>
    <w:rsid w:val="00260288"/>
    <w:rsid w:val="0027364A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268D"/>
    <w:rsid w:val="0053280E"/>
    <w:rsid w:val="005A03D2"/>
    <w:rsid w:val="005C2EB3"/>
    <w:rsid w:val="005F6D4C"/>
    <w:rsid w:val="006113D4"/>
    <w:rsid w:val="006538D5"/>
    <w:rsid w:val="00666F52"/>
    <w:rsid w:val="00671C41"/>
    <w:rsid w:val="006C02A2"/>
    <w:rsid w:val="006C62D0"/>
    <w:rsid w:val="006D02CF"/>
    <w:rsid w:val="006F40A6"/>
    <w:rsid w:val="0071294C"/>
    <w:rsid w:val="007400DA"/>
    <w:rsid w:val="0076019B"/>
    <w:rsid w:val="007D675B"/>
    <w:rsid w:val="007D7821"/>
    <w:rsid w:val="007E77C7"/>
    <w:rsid w:val="008C003E"/>
    <w:rsid w:val="008E73A7"/>
    <w:rsid w:val="00916FD6"/>
    <w:rsid w:val="00A97C2D"/>
    <w:rsid w:val="00AB3BF9"/>
    <w:rsid w:val="00B23680"/>
    <w:rsid w:val="00B773E8"/>
    <w:rsid w:val="00BC619A"/>
    <w:rsid w:val="00C64289"/>
    <w:rsid w:val="00C679DA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D41A3"/>
    <w:rsid w:val="00ED7F6F"/>
    <w:rsid w:val="00F26C24"/>
    <w:rsid w:val="00F75CF6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Плешува Альмира Алексеевна</cp:lastModifiedBy>
  <cp:revision>71</cp:revision>
  <cp:lastPrinted>2023-09-18T05:56:00Z</cp:lastPrinted>
  <dcterms:created xsi:type="dcterms:W3CDTF">2023-09-08T03:39:00Z</dcterms:created>
  <dcterms:modified xsi:type="dcterms:W3CDTF">2023-10-20T00:33:00Z</dcterms:modified>
</cp:coreProperties>
</file>