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06560">
        <w:rPr>
          <w:sz w:val="24"/>
          <w:szCs w:val="24"/>
        </w:rPr>
        <w:t>10</w:t>
      </w:r>
      <w:r w:rsidR="00033E0C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C06560">
        <w:rPr>
          <w:sz w:val="24"/>
          <w:szCs w:val="24"/>
        </w:rPr>
        <w:t>848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C06560" w:rsidRPr="00C06560">
        <w:rPr>
          <w:sz w:val="24"/>
          <w:szCs w:val="24"/>
        </w:rPr>
        <w:t>Иркутская обл., Бодайбинский район, садово-огородный кооператив "Геолог-2", уч. №32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06560">
        <w:rPr>
          <w:sz w:val="24"/>
          <w:szCs w:val="24"/>
        </w:rPr>
        <w:t>Москвитина Светлана Константиновна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06560">
        <w:rPr>
          <w:sz w:val="24"/>
          <w:szCs w:val="24"/>
        </w:rPr>
        <w:t>Москвитиной Светланы Константиновны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06560">
        <w:rPr>
          <w:sz w:val="24"/>
          <w:szCs w:val="24"/>
        </w:rPr>
        <w:t>17.03.1993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06560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95</cp:revision>
  <cp:lastPrinted>2023-09-18T05:56:00Z</cp:lastPrinted>
  <dcterms:created xsi:type="dcterms:W3CDTF">2023-09-08T03:39:00Z</dcterms:created>
  <dcterms:modified xsi:type="dcterms:W3CDTF">2023-11-21T07:33:00Z</dcterms:modified>
</cp:coreProperties>
</file>