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470E1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470E1">
        <w:rPr>
          <w:sz w:val="24"/>
          <w:szCs w:val="24"/>
        </w:rPr>
        <w:t>849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A470E1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A470E1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A470E1">
        <w:rPr>
          <w:sz w:val="24"/>
          <w:szCs w:val="24"/>
        </w:rPr>
        <w:t>33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470E1">
        <w:rPr>
          <w:sz w:val="24"/>
          <w:szCs w:val="24"/>
        </w:rPr>
        <w:t>Абрамов Сергей Анатольевич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470E1">
        <w:rPr>
          <w:sz w:val="24"/>
          <w:szCs w:val="24"/>
        </w:rPr>
        <w:t>Абрамова Сергея Анатольевича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470E1">
        <w:rPr>
          <w:sz w:val="24"/>
          <w:szCs w:val="24"/>
        </w:rPr>
        <w:t>17.03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344678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BC3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2023-11-23T08:27:00Z</dcterms:created>
  <dcterms:modified xsi:type="dcterms:W3CDTF">2023-11-23T08:27:00Z</dcterms:modified>
</cp:coreProperties>
</file>