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03C9">
        <w:rPr>
          <w:sz w:val="24"/>
          <w:szCs w:val="24"/>
        </w:rPr>
        <w:t>9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D03C9">
        <w:rPr>
          <w:sz w:val="24"/>
          <w:szCs w:val="24"/>
        </w:rPr>
        <w:t>933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D03C9" w:rsidRPr="006D03C9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6D03C9">
        <w:rPr>
          <w:sz w:val="24"/>
          <w:szCs w:val="24"/>
        </w:rPr>
        <w:t>Батуев Игорь Валерьевич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D03C9">
        <w:rPr>
          <w:sz w:val="24"/>
          <w:szCs w:val="24"/>
        </w:rPr>
        <w:t>Батуева Игоря Валерьевича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6D03C9">
        <w:rPr>
          <w:sz w:val="24"/>
          <w:szCs w:val="24"/>
        </w:rPr>
        <w:t>15.04.1993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03C9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2023-11-29T08:29:00Z</dcterms:modified>
</cp:coreProperties>
</file>