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107" w:rsidRDefault="00EA0107" w:rsidP="00EA0107">
      <w:pPr>
        <w:jc w:val="center"/>
        <w:rPr>
          <w:b/>
        </w:rPr>
      </w:pPr>
      <w:r>
        <w:rPr>
          <w:b/>
        </w:rPr>
        <w:t>РОССИЙСКАЯ ФЕДЕРАЦИЯ</w:t>
      </w:r>
    </w:p>
    <w:p w:rsidR="00EA0107" w:rsidRDefault="00EA0107" w:rsidP="00EA0107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EA0107" w:rsidRDefault="00EA0107" w:rsidP="00EA0107">
      <w:pPr>
        <w:jc w:val="center"/>
        <w:rPr>
          <w:b/>
        </w:rPr>
      </w:pPr>
      <w:r>
        <w:rPr>
          <w:b/>
        </w:rPr>
        <w:t>АДМИНИСТРАЦИЯ БОДАЙБИНСКОГО ГОРОДСКОГО ПОСЕЛЕНИЯ</w:t>
      </w:r>
    </w:p>
    <w:p w:rsidR="00EA0107" w:rsidRDefault="00EA0107" w:rsidP="00EA0107">
      <w:pPr>
        <w:ind w:right="180"/>
        <w:jc w:val="center"/>
        <w:rPr>
          <w:b/>
        </w:rPr>
      </w:pPr>
      <w:r>
        <w:rPr>
          <w:b/>
        </w:rPr>
        <w:t>ПОСТАНОВЛЕНИЕ</w:t>
      </w:r>
    </w:p>
    <w:p w:rsidR="00EA0107" w:rsidRDefault="00EA0107" w:rsidP="00270A62">
      <w:pPr>
        <w:ind w:right="180"/>
        <w:jc w:val="center"/>
        <w:rPr>
          <w:b/>
        </w:rPr>
      </w:pPr>
    </w:p>
    <w:p w:rsidR="00EA0107" w:rsidRDefault="00270A62" w:rsidP="00EA0107">
      <w:pPr>
        <w:ind w:right="-6"/>
      </w:pPr>
      <w:r>
        <w:t>01.10.</w:t>
      </w:r>
      <w:r w:rsidR="00EA0107">
        <w:t xml:space="preserve">2026 г.                                 </w:t>
      </w:r>
      <w:r>
        <w:t xml:space="preserve">  </w:t>
      </w:r>
      <w:r w:rsidR="00EA0107">
        <w:t xml:space="preserve">          г. Бодайбо                                                       № </w:t>
      </w:r>
      <w:r w:rsidR="00B421E6">
        <w:t>678-пп</w:t>
      </w:r>
    </w:p>
    <w:p w:rsidR="00EA0107" w:rsidRDefault="00EA0107" w:rsidP="00EA0107"/>
    <w:p w:rsidR="00502172" w:rsidRDefault="00502172" w:rsidP="00EA0107"/>
    <w:p w:rsidR="00EA0107" w:rsidRDefault="00EA0107" w:rsidP="00AD752A">
      <w:pPr>
        <w:jc w:val="center"/>
      </w:pPr>
      <w:r>
        <w:t>О признании многоквартирн</w:t>
      </w:r>
      <w:r w:rsidR="00D82DF8">
        <w:t>ых</w:t>
      </w:r>
      <w:r>
        <w:t xml:space="preserve"> дом</w:t>
      </w:r>
      <w:r w:rsidR="00D82DF8">
        <w:t>ов</w:t>
      </w:r>
      <w:r w:rsidR="00AD752A">
        <w:t xml:space="preserve"> по адресу</w:t>
      </w:r>
      <w:r>
        <w:t>:</w:t>
      </w:r>
      <w:r w:rsidR="00CB3FF2">
        <w:t xml:space="preserve"> г. Бодайбо, ул. </w:t>
      </w:r>
      <w:r w:rsidR="00D82DF8">
        <w:t>Мира</w:t>
      </w:r>
      <w:r w:rsidR="006338CE">
        <w:t xml:space="preserve"> д. </w:t>
      </w:r>
      <w:r w:rsidR="00D82DF8">
        <w:t>69, Садовая д. 14, Садовая д. 19</w:t>
      </w:r>
      <w:r w:rsidR="00FF3D80">
        <w:t>, 60 лет Октября д. 38</w:t>
      </w:r>
      <w:r w:rsidR="006338CE">
        <w:t xml:space="preserve"> аварийным</w:t>
      </w:r>
      <w:r w:rsidR="00D82DF8">
        <w:t>и</w:t>
      </w:r>
      <w:r w:rsidR="006338CE">
        <w:t xml:space="preserve"> и </w:t>
      </w:r>
      <w:r>
        <w:t>подлежащим</w:t>
      </w:r>
      <w:r w:rsidR="00D82DF8">
        <w:t>и</w:t>
      </w:r>
      <w:r>
        <w:t xml:space="preserve"> сносу</w:t>
      </w:r>
    </w:p>
    <w:p w:rsidR="00EA0107" w:rsidRDefault="00EA0107" w:rsidP="00EA0107"/>
    <w:p w:rsidR="00EA0107" w:rsidRDefault="00EA0107" w:rsidP="00EA0107">
      <w:pPr>
        <w:tabs>
          <w:tab w:val="left" w:pos="960"/>
        </w:tabs>
        <w:ind w:right="5443"/>
        <w:jc w:val="both"/>
      </w:pPr>
    </w:p>
    <w:p w:rsidR="00BF7881" w:rsidRPr="00BF7881" w:rsidRDefault="00EA0107" w:rsidP="00BF7881">
      <w:pPr>
        <w:ind w:firstLine="709"/>
        <w:jc w:val="both"/>
      </w:pPr>
      <w:r>
        <w:t>На основании Жилищного кодекса Российской Федерации, Федерального закона от 06.10.2003 г. № 131-ФЗ «Об общих принципах организации местного самоуправления в Российской Федерации», постановления Правительства Российской Федерации от 28.01.2006 г. № 47 «Об утверждении</w:t>
      </w:r>
      <w:r w:rsidRPr="00EA0107">
        <w:t xml:space="preserve"> </w:t>
      </w:r>
      <w:hyperlink r:id="rId5" w:anchor="P38" w:history="1">
        <w:r w:rsidRPr="00EA0107">
          <w:rPr>
            <w:rStyle w:val="a3"/>
            <w:color w:val="000000" w:themeColor="text1"/>
            <w:u w:val="none"/>
          </w:rPr>
          <w:t>Положени</w:t>
        </w:r>
      </w:hyperlink>
      <w:r w:rsidRPr="00EA0107">
        <w:t>я</w:t>
      </w:r>
      <w: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акта и заключения от </w:t>
      </w:r>
      <w:r w:rsidR="00D82DF8">
        <w:t>18</w:t>
      </w:r>
      <w:r>
        <w:t>.0</w:t>
      </w:r>
      <w:r w:rsidR="00D82DF8">
        <w:t>9</w:t>
      </w:r>
      <w:r>
        <w:t xml:space="preserve">.2026 г.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представленных, </w:t>
      </w:r>
      <w:r w:rsidR="00BF7881" w:rsidRPr="00BF7881">
        <w:t>руководствуясь постановлением мэра г. Бодайбо и района от 31.07.2026 г. № 1 «О принятии полномочий главы Бодайбинского городского поселения», распоряжением мэра г. Бодайбо и района от 14.09.2026 г. № 341-к «О временном исполнении обязанностей главы как руководителя администрации Бодайбинского городского поселения», статьями 6, 26 Устава Бодайбинского муниципального образования, администрация Бодайбинского городского поселения</w:t>
      </w:r>
    </w:p>
    <w:p w:rsidR="00EA0107" w:rsidRDefault="00EA0107" w:rsidP="00BF7881">
      <w:pPr>
        <w:tabs>
          <w:tab w:val="left" w:pos="709"/>
          <w:tab w:val="left" w:pos="851"/>
          <w:tab w:val="left" w:pos="1080"/>
        </w:tabs>
        <w:ind w:right="57"/>
        <w:jc w:val="both"/>
        <w:rPr>
          <w:b/>
          <w:bCs/>
        </w:rPr>
      </w:pPr>
      <w:r>
        <w:rPr>
          <w:b/>
        </w:rPr>
        <w:t xml:space="preserve">ПОСТАНОВЛЯЕТ: </w:t>
      </w:r>
    </w:p>
    <w:p w:rsidR="00AD752A" w:rsidRDefault="00270A62" w:rsidP="00270A62">
      <w:pPr>
        <w:pStyle w:val="a4"/>
        <w:contextualSpacing/>
      </w:pPr>
      <w:r>
        <w:tab/>
        <w:t xml:space="preserve">1. </w:t>
      </w:r>
      <w:r w:rsidR="00EA0107">
        <w:t>Признать аварийным</w:t>
      </w:r>
      <w:r w:rsidR="00D82DF8">
        <w:t>и</w:t>
      </w:r>
      <w:r w:rsidR="00EA0107">
        <w:t xml:space="preserve"> и подлежащим</w:t>
      </w:r>
      <w:r w:rsidR="00D82DF8">
        <w:t>и</w:t>
      </w:r>
      <w:r w:rsidR="00EA0107">
        <w:t xml:space="preserve"> сносу многоквартирны</w:t>
      </w:r>
      <w:r w:rsidR="00D82DF8">
        <w:t>е</w:t>
      </w:r>
      <w:r w:rsidR="00EA0107">
        <w:t xml:space="preserve"> дом</w:t>
      </w:r>
      <w:r w:rsidR="00D82DF8">
        <w:t>а</w:t>
      </w:r>
      <w:r w:rsidR="00EA0107">
        <w:t>, расположенны</w:t>
      </w:r>
      <w:r w:rsidR="00D82DF8">
        <w:t>е</w:t>
      </w:r>
      <w:r w:rsidR="00AD752A">
        <w:t xml:space="preserve"> </w:t>
      </w:r>
      <w:r w:rsidR="00EA0107">
        <w:t>по адрес</w:t>
      </w:r>
      <w:r w:rsidR="00D82DF8">
        <w:t>ам</w:t>
      </w:r>
      <w:r w:rsidR="00AD752A">
        <w:t>:</w:t>
      </w:r>
      <w:r w:rsidR="00EA0107">
        <w:t xml:space="preserve"> Иркутская область, г. Бодайбо, ул. </w:t>
      </w:r>
      <w:r w:rsidR="00D82DF8">
        <w:t>Мира д. 69, Садовая д. 14, Садовая д. 19</w:t>
      </w:r>
      <w:r w:rsidR="00FF3D80">
        <w:t>,</w:t>
      </w:r>
      <w:r w:rsidR="00FF3D80" w:rsidRPr="00FF3D80">
        <w:t xml:space="preserve"> </w:t>
      </w:r>
      <w:r w:rsidR="00FF3D80">
        <w:t>60 лет Октября д. 38.</w:t>
      </w:r>
    </w:p>
    <w:p w:rsidR="00EA0107" w:rsidRDefault="00270A62" w:rsidP="00270A62">
      <w:pPr>
        <w:pStyle w:val="a4"/>
        <w:contextualSpacing/>
      </w:pPr>
      <w:r>
        <w:tab/>
        <w:t xml:space="preserve">2. </w:t>
      </w:r>
      <w:r w:rsidR="00EA0107">
        <w:t>Установить срок отселения граждан, прожив</w:t>
      </w:r>
      <w:r>
        <w:t>ающих в вышеуказанных домах</w:t>
      </w:r>
      <w:r w:rsidR="00124DBF">
        <w:t xml:space="preserve"> до </w:t>
      </w:r>
      <w:r w:rsidR="00EA0107">
        <w:t>20</w:t>
      </w:r>
      <w:r w:rsidR="00D82DF8">
        <w:t>3</w:t>
      </w:r>
      <w:r w:rsidR="00FF3D80">
        <w:t>1</w:t>
      </w:r>
      <w:r w:rsidR="00EA0107">
        <w:t xml:space="preserve"> г.</w:t>
      </w:r>
    </w:p>
    <w:p w:rsidR="00EA0107" w:rsidRDefault="00EA0107" w:rsidP="00270A62">
      <w:pPr>
        <w:pStyle w:val="a6"/>
        <w:ind w:left="0" w:firstLine="709"/>
        <w:jc w:val="both"/>
        <w:rPr>
          <w:color w:val="000000"/>
          <w:lang w:eastAsia="ru-RU"/>
        </w:rPr>
      </w:pPr>
      <w:r>
        <w:t>3.</w:t>
      </w:r>
      <w:r>
        <w:rPr>
          <w:color w:val="000000"/>
          <w:lang w:eastAsia="ru-RU"/>
        </w:rPr>
        <w:t xml:space="preserve"> Настоящее постановление подлежит размещению в сетевом издании </w:t>
      </w:r>
      <w:hyperlink r:id="rId6" w:history="1">
        <w:r>
          <w:rPr>
            <w:rStyle w:val="a3"/>
            <w:color w:val="000000"/>
            <w:lang w:val="en-US"/>
          </w:rPr>
          <w:t>www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uprava</w:t>
        </w:r>
        <w:r>
          <w:rPr>
            <w:rStyle w:val="a3"/>
            <w:color w:val="000000"/>
          </w:rPr>
          <w:t>-</w:t>
        </w:r>
        <w:r>
          <w:rPr>
            <w:rStyle w:val="a3"/>
            <w:color w:val="000000"/>
            <w:lang w:val="en-US"/>
          </w:rPr>
          <w:t>bodaibo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ru</w:t>
        </w:r>
      </w:hyperlink>
      <w:r>
        <w:rPr>
          <w:color w:val="000000"/>
          <w:lang w:eastAsia="ru-RU"/>
        </w:rPr>
        <w:t>.</w:t>
      </w:r>
    </w:p>
    <w:p w:rsidR="00EA0107" w:rsidRDefault="00EA0107" w:rsidP="00EA0107">
      <w:pPr>
        <w:pStyle w:val="a4"/>
        <w:rPr>
          <w:b/>
        </w:rPr>
      </w:pPr>
    </w:p>
    <w:p w:rsidR="00EA0107" w:rsidRDefault="00EA0107" w:rsidP="00EA0107">
      <w:pPr>
        <w:pStyle w:val="a4"/>
        <w:rPr>
          <w:b/>
        </w:rPr>
      </w:pPr>
      <w:bookmarkStart w:id="0" w:name="_GoBack"/>
      <w:bookmarkEnd w:id="0"/>
    </w:p>
    <w:p w:rsidR="00EA0107" w:rsidRDefault="00EA0107" w:rsidP="00EA0107">
      <w:pPr>
        <w:pStyle w:val="a4"/>
        <w:rPr>
          <w:b/>
        </w:rPr>
      </w:pPr>
    </w:p>
    <w:p w:rsidR="00EA0107" w:rsidRDefault="00255393" w:rsidP="00255393">
      <w:pPr>
        <w:rPr>
          <w:b/>
        </w:rPr>
      </w:pPr>
      <w:r>
        <w:rPr>
          <w:b/>
        </w:rPr>
        <w:t>И.О.</w:t>
      </w:r>
      <w:r w:rsidR="00380527">
        <w:rPr>
          <w:b/>
        </w:rPr>
        <w:t xml:space="preserve"> ГЛАВЫ   </w:t>
      </w:r>
      <w:r w:rsidR="00380527">
        <w:rPr>
          <w:b/>
        </w:rPr>
        <w:tab/>
      </w:r>
      <w:r w:rsidR="00380527">
        <w:rPr>
          <w:b/>
        </w:rPr>
        <w:tab/>
      </w:r>
      <w:r w:rsidR="00380527">
        <w:rPr>
          <w:b/>
        </w:rPr>
        <w:tab/>
      </w:r>
      <w:r w:rsidR="00380527">
        <w:rPr>
          <w:b/>
        </w:rPr>
        <w:tab/>
      </w:r>
      <w:r w:rsidR="00380527">
        <w:rPr>
          <w:b/>
        </w:rPr>
        <w:tab/>
      </w:r>
      <w:r w:rsidR="00380527">
        <w:rPr>
          <w:b/>
        </w:rPr>
        <w:tab/>
      </w:r>
      <w:r w:rsidR="00380527">
        <w:rPr>
          <w:b/>
        </w:rPr>
        <w:tab/>
      </w:r>
      <w:r w:rsidR="00380527">
        <w:rPr>
          <w:b/>
        </w:rPr>
        <w:tab/>
        <w:t xml:space="preserve">             </w:t>
      </w:r>
      <w:r>
        <w:rPr>
          <w:b/>
        </w:rPr>
        <w:t>О.В.</w:t>
      </w:r>
      <w:r w:rsidR="00380527">
        <w:rPr>
          <w:b/>
        </w:rPr>
        <w:t xml:space="preserve"> </w:t>
      </w:r>
      <w:r>
        <w:rPr>
          <w:b/>
        </w:rPr>
        <w:t>ГОРИН</w:t>
      </w:r>
    </w:p>
    <w:sectPr w:rsidR="00EA0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E0FD5"/>
    <w:multiLevelType w:val="hybridMultilevel"/>
    <w:tmpl w:val="63D8B1C2"/>
    <w:lvl w:ilvl="0" w:tplc="F32C7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A36F1A"/>
    <w:multiLevelType w:val="hybridMultilevel"/>
    <w:tmpl w:val="07F48B8C"/>
    <w:lvl w:ilvl="0" w:tplc="F3547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1413A7"/>
    <w:multiLevelType w:val="hybridMultilevel"/>
    <w:tmpl w:val="6EFE7F74"/>
    <w:lvl w:ilvl="0" w:tplc="EFA06FA4">
      <w:start w:val="1"/>
      <w:numFmt w:val="decimal"/>
      <w:lvlText w:val="%1."/>
      <w:lvlJc w:val="left"/>
      <w:pPr>
        <w:ind w:left="1114" w:hanging="4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8E8"/>
    <w:rsid w:val="00036741"/>
    <w:rsid w:val="00115DDA"/>
    <w:rsid w:val="00124DBF"/>
    <w:rsid w:val="00255393"/>
    <w:rsid w:val="00270A62"/>
    <w:rsid w:val="00354244"/>
    <w:rsid w:val="00380527"/>
    <w:rsid w:val="003A5CC2"/>
    <w:rsid w:val="00502172"/>
    <w:rsid w:val="0051443E"/>
    <w:rsid w:val="00564A16"/>
    <w:rsid w:val="005A4270"/>
    <w:rsid w:val="006338CE"/>
    <w:rsid w:val="006F2E78"/>
    <w:rsid w:val="007E6577"/>
    <w:rsid w:val="008D01F3"/>
    <w:rsid w:val="00951AC5"/>
    <w:rsid w:val="00953CFB"/>
    <w:rsid w:val="00974BED"/>
    <w:rsid w:val="00AD53E8"/>
    <w:rsid w:val="00AD752A"/>
    <w:rsid w:val="00B421E6"/>
    <w:rsid w:val="00BB0DAC"/>
    <w:rsid w:val="00BF7881"/>
    <w:rsid w:val="00C528E8"/>
    <w:rsid w:val="00CB3FF2"/>
    <w:rsid w:val="00D82DF8"/>
    <w:rsid w:val="00DA0EA3"/>
    <w:rsid w:val="00DC2978"/>
    <w:rsid w:val="00E16FC9"/>
    <w:rsid w:val="00EA0107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BEC11"/>
  <w15:chartTrackingRefBased/>
  <w15:docId w15:val="{3C893AC7-762F-45E0-872C-0306D483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0107"/>
    <w:rPr>
      <w:color w:val="0000FF"/>
      <w:u w:val="single"/>
    </w:rPr>
  </w:style>
  <w:style w:type="paragraph" w:styleId="a4">
    <w:name w:val="Body Text"/>
    <w:basedOn w:val="a"/>
    <w:link w:val="a5"/>
    <w:unhideWhenUsed/>
    <w:rsid w:val="00EA0107"/>
    <w:pPr>
      <w:jc w:val="both"/>
    </w:pPr>
  </w:style>
  <w:style w:type="character" w:customStyle="1" w:styleId="a5">
    <w:name w:val="Основной текст Знак"/>
    <w:basedOn w:val="a0"/>
    <w:link w:val="a4"/>
    <w:rsid w:val="00EA01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A0107"/>
    <w:pPr>
      <w:suppressAutoHyphens/>
      <w:ind w:left="720"/>
      <w:contextualSpacing/>
    </w:pPr>
    <w:rPr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5424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42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2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-bodaibo.ru" TargetMode="External"/><Relationship Id="rId5" Type="http://schemas.openxmlformats.org/officeDocument/2006/relationships/hyperlink" Target="file:///C:\Users\Koval\Desktop\&#1052;&#1045;&#1046;&#1042;&#1045;&#1044;%20&#1058;&#1072;&#1077;&#1078;&#1085;&#1072;&#1103;%20&#1076;.17\&#1087;&#1086;&#1089;&#1090;&#1072;&#1085;&#1086;&#1074;&#1083;&#1077;&#1085;&#1080;&#1077;%20&#1086;%20&#1087;&#1088;&#1080;&#1079;&#1085;&#1072;&#1085;&#1080;&#1080;%20&#1072;&#1074;&#1072;&#1088;&#1080;&#1081;&#1085;&#1099;&#1084;%20&#1052;&#1050;&#1044;%20&#1087;&#1086;%20&#1091;&#1083;%20%20&#1058;&#1072;&#1077;&#1078;&#1085;&#1072;&#1103;%2017%20&#8212;%20&#1082;&#1086;&#1087;&#1080;&#1103;%20(2)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Ходарева Светлана Николаевна</cp:lastModifiedBy>
  <cp:revision>15</cp:revision>
  <cp:lastPrinted>2026-09-30T05:40:00Z</cp:lastPrinted>
  <dcterms:created xsi:type="dcterms:W3CDTF">2026-02-21T01:01:00Z</dcterms:created>
  <dcterms:modified xsi:type="dcterms:W3CDTF">2026-10-01T01:49:00Z</dcterms:modified>
</cp:coreProperties>
</file>