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21" w:rsidRPr="00D05744" w:rsidRDefault="000E3C10" w:rsidP="0006477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kern w:val="2"/>
          <w:sz w:val="23"/>
          <w:szCs w:val="23"/>
        </w:rPr>
      </w:pPr>
      <w:r>
        <w:rPr>
          <w:rFonts w:ascii="Times New Roman" w:hAnsi="Times New Roman" w:cs="Times New Roman"/>
          <w:b/>
          <w:kern w:val="2"/>
          <w:sz w:val="23"/>
          <w:szCs w:val="23"/>
        </w:rPr>
        <w:t xml:space="preserve">                                                    </w:t>
      </w:r>
      <w:r w:rsidR="00251821" w:rsidRPr="00D05744">
        <w:rPr>
          <w:rFonts w:ascii="Times New Roman" w:hAnsi="Times New Roman" w:cs="Times New Roman"/>
          <w:b/>
          <w:kern w:val="2"/>
          <w:sz w:val="23"/>
          <w:szCs w:val="23"/>
        </w:rPr>
        <w:t>РОССИЙСКАЯ ФЕДЕРАЦИЯ</w:t>
      </w:r>
      <w:r>
        <w:rPr>
          <w:rFonts w:ascii="Times New Roman" w:hAnsi="Times New Roman" w:cs="Times New Roman"/>
          <w:b/>
          <w:kern w:val="2"/>
          <w:sz w:val="23"/>
          <w:szCs w:val="23"/>
        </w:rPr>
        <w:t xml:space="preserve">                                       проект</w:t>
      </w:r>
    </w:p>
    <w:p w:rsidR="00251821" w:rsidRPr="00D05744" w:rsidRDefault="00251821" w:rsidP="0006477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kern w:val="2"/>
          <w:sz w:val="23"/>
          <w:szCs w:val="23"/>
        </w:rPr>
      </w:pPr>
      <w:r w:rsidRPr="00D05744">
        <w:rPr>
          <w:rFonts w:ascii="Times New Roman" w:hAnsi="Times New Roman" w:cs="Times New Roman"/>
          <w:b/>
          <w:kern w:val="2"/>
          <w:sz w:val="23"/>
          <w:szCs w:val="23"/>
        </w:rPr>
        <w:t>ИРКУТСКАЯ ОБЛАСТЬ БОДАЙБИНСКИЙ РАЙОН</w:t>
      </w:r>
    </w:p>
    <w:p w:rsidR="00251821" w:rsidRPr="00D05744" w:rsidRDefault="00251821" w:rsidP="0006477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kern w:val="2"/>
          <w:sz w:val="23"/>
          <w:szCs w:val="23"/>
        </w:rPr>
      </w:pPr>
      <w:r w:rsidRPr="00D05744">
        <w:rPr>
          <w:rFonts w:ascii="Times New Roman" w:hAnsi="Times New Roman" w:cs="Times New Roman"/>
          <w:b/>
          <w:kern w:val="2"/>
          <w:sz w:val="23"/>
          <w:szCs w:val="23"/>
        </w:rPr>
        <w:t>ДУМА БОДАЙБИНСКОГО ГОРОДСКОГО ПОСЕЛЕНИЯ</w:t>
      </w:r>
    </w:p>
    <w:p w:rsidR="00251821" w:rsidRPr="00D05744" w:rsidRDefault="00251821" w:rsidP="0006477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kern w:val="2"/>
          <w:sz w:val="23"/>
          <w:szCs w:val="23"/>
        </w:rPr>
      </w:pPr>
      <w:r w:rsidRPr="00D05744">
        <w:rPr>
          <w:rFonts w:ascii="Times New Roman" w:hAnsi="Times New Roman" w:cs="Times New Roman"/>
          <w:b/>
          <w:kern w:val="2"/>
          <w:sz w:val="23"/>
          <w:szCs w:val="23"/>
        </w:rPr>
        <w:t>РЕШЕНИЕ</w:t>
      </w:r>
    </w:p>
    <w:p w:rsidR="0006477E" w:rsidRPr="00D05744" w:rsidRDefault="0006477E" w:rsidP="0006477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kern w:val="2"/>
          <w:sz w:val="23"/>
          <w:szCs w:val="23"/>
        </w:rPr>
      </w:pPr>
    </w:p>
    <w:p w:rsidR="00D05744" w:rsidRPr="00D05744" w:rsidRDefault="000E3C10" w:rsidP="00D05744">
      <w:pPr>
        <w:spacing w:after="0" w:line="276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__________</w:t>
      </w:r>
      <w:r w:rsidR="00D05744" w:rsidRPr="00D05744">
        <w:rPr>
          <w:rFonts w:ascii="Times New Roman" w:eastAsia="Times New Roman" w:hAnsi="Times New Roman"/>
          <w:b/>
          <w:sz w:val="23"/>
          <w:szCs w:val="23"/>
          <w:lang w:eastAsia="ru-RU"/>
        </w:rPr>
        <w:t>2025 г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.                     </w:t>
      </w:r>
      <w:r w:rsidR="00D05744" w:rsidRPr="00D0574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   г. Бодайбо      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           </w:t>
      </w:r>
      <w:r w:rsidR="00D05744" w:rsidRPr="00D0574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№ _____</w:t>
      </w:r>
    </w:p>
    <w:p w:rsidR="007C2BCC" w:rsidRPr="00D05744" w:rsidRDefault="007C2BCC" w:rsidP="00F1366B">
      <w:pPr>
        <w:pStyle w:val="Standard"/>
        <w:contextualSpacing/>
        <w:rPr>
          <w:rFonts w:cs="Times New Roman"/>
          <w:kern w:val="2"/>
          <w:sz w:val="23"/>
          <w:szCs w:val="23"/>
          <w:lang w:val="ru-RU"/>
        </w:rPr>
      </w:pPr>
    </w:p>
    <w:p w:rsidR="00DE45F5" w:rsidRPr="00D05744" w:rsidRDefault="00DE45F5" w:rsidP="00F1366B">
      <w:pPr>
        <w:pStyle w:val="Standard"/>
        <w:contextualSpacing/>
        <w:rPr>
          <w:rFonts w:cs="Times New Roman"/>
          <w:kern w:val="2"/>
          <w:sz w:val="23"/>
          <w:szCs w:val="23"/>
          <w:lang w:val="ru-RU"/>
        </w:rPr>
      </w:pPr>
    </w:p>
    <w:p w:rsidR="00B33E92" w:rsidRDefault="00EF2E8A" w:rsidP="00B33E92">
      <w:pPr>
        <w:pStyle w:val="a9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Об</w:t>
      </w:r>
      <w:r w:rsidR="0095596C" w:rsidRPr="00D05744">
        <w:rPr>
          <w:rFonts w:ascii="Times New Roman" w:hAnsi="Times New Roman" w:cs="Times New Roman"/>
          <w:sz w:val="23"/>
          <w:szCs w:val="23"/>
        </w:rPr>
        <w:t xml:space="preserve"> утверждении Положения об увековечении памяти выдающихся граждан, </w:t>
      </w:r>
    </w:p>
    <w:p w:rsidR="00AB5B7B" w:rsidRPr="00D05744" w:rsidRDefault="0095596C" w:rsidP="00B33E92">
      <w:pPr>
        <w:pStyle w:val="a9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событий и организаций на территории Бодайбинского муниципального образования</w:t>
      </w:r>
    </w:p>
    <w:p w:rsidR="00DE45F5" w:rsidRPr="00D05744" w:rsidRDefault="00DE45F5" w:rsidP="00DE45F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DE45F5" w:rsidRPr="00D05744" w:rsidRDefault="00DE45F5" w:rsidP="00DE45F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5F0A6F" w:rsidRPr="00D05744" w:rsidRDefault="0095596C" w:rsidP="00DE45F5">
      <w:pPr>
        <w:pStyle w:val="a9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Федеральными законами от 06.10.2003 </w:t>
      </w:r>
      <w:r w:rsidR="00DE45F5" w:rsidRPr="00D05744">
        <w:rPr>
          <w:rFonts w:ascii="Times New Roman" w:hAnsi="Times New Roman" w:cs="Times New Roman"/>
          <w:sz w:val="23"/>
          <w:szCs w:val="23"/>
        </w:rPr>
        <w:t xml:space="preserve">г. </w:t>
      </w:r>
      <w:r w:rsidRPr="00D05744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самоуправления в Российской Федерации», от 25.06.2002</w:t>
      </w:r>
      <w:r w:rsidR="00DE45F5" w:rsidRPr="00D05744">
        <w:rPr>
          <w:rFonts w:ascii="Times New Roman" w:hAnsi="Times New Roman" w:cs="Times New Roman"/>
          <w:sz w:val="23"/>
          <w:szCs w:val="23"/>
        </w:rPr>
        <w:t xml:space="preserve"> г.</w:t>
      </w:r>
      <w:r w:rsidRPr="00D05744">
        <w:rPr>
          <w:rFonts w:ascii="Times New Roman" w:hAnsi="Times New Roman" w:cs="Times New Roman"/>
          <w:sz w:val="23"/>
          <w:szCs w:val="23"/>
        </w:rPr>
        <w:t xml:space="preserve"> </w:t>
      </w:r>
      <w:r w:rsidR="00D05744" w:rsidRPr="00D05744">
        <w:rPr>
          <w:rFonts w:ascii="Times New Roman" w:hAnsi="Times New Roman" w:cs="Times New Roman"/>
          <w:sz w:val="23"/>
          <w:szCs w:val="23"/>
        </w:rPr>
        <w:t xml:space="preserve">  </w:t>
      </w:r>
      <w:r w:rsidR="00D05744">
        <w:rPr>
          <w:rFonts w:ascii="Times New Roman" w:hAnsi="Times New Roman" w:cs="Times New Roman"/>
          <w:sz w:val="23"/>
          <w:szCs w:val="23"/>
        </w:rPr>
        <w:t xml:space="preserve">        </w:t>
      </w:r>
      <w:r w:rsidR="00D05744" w:rsidRPr="00D05744">
        <w:rPr>
          <w:rFonts w:ascii="Times New Roman" w:hAnsi="Times New Roman" w:cs="Times New Roman"/>
          <w:sz w:val="23"/>
          <w:szCs w:val="23"/>
        </w:rPr>
        <w:t xml:space="preserve">  </w:t>
      </w:r>
      <w:r w:rsidRPr="00D05744">
        <w:rPr>
          <w:rFonts w:ascii="Times New Roman" w:hAnsi="Times New Roman" w:cs="Times New Roman"/>
          <w:sz w:val="23"/>
          <w:szCs w:val="23"/>
        </w:rPr>
        <w:t>№ 73-ФЗ «Об объектах культурного наследия (памятниках истории и культуры) народов Российской Федерации»</w:t>
      </w:r>
      <w:r w:rsidR="00F80E1F" w:rsidRPr="00D05744">
        <w:rPr>
          <w:rFonts w:ascii="Times New Roman" w:hAnsi="Times New Roman" w:cs="Times New Roman"/>
          <w:sz w:val="23"/>
          <w:szCs w:val="23"/>
        </w:rPr>
        <w:t>,</w:t>
      </w:r>
      <w:r w:rsidR="003A59E5" w:rsidRPr="00D05744">
        <w:rPr>
          <w:rFonts w:ascii="Times New Roman" w:hAnsi="Times New Roman" w:cs="Times New Roman"/>
          <w:sz w:val="23"/>
          <w:szCs w:val="23"/>
        </w:rPr>
        <w:t xml:space="preserve"> </w:t>
      </w:r>
      <w:r w:rsidR="00EC241D" w:rsidRPr="00D05744">
        <w:rPr>
          <w:rFonts w:ascii="Times New Roman" w:hAnsi="Times New Roman" w:cs="Times New Roman"/>
          <w:sz w:val="23"/>
          <w:szCs w:val="23"/>
        </w:rPr>
        <w:t>от 14.01.1993 г. № 4292-1 «Об увековечении памяти погибших при защите Отечества», Законом Иркутской области от 23.07.2008</w:t>
      </w:r>
      <w:r w:rsidR="00DE45F5" w:rsidRPr="00D05744">
        <w:rPr>
          <w:rFonts w:ascii="Times New Roman" w:hAnsi="Times New Roman" w:cs="Times New Roman"/>
          <w:sz w:val="23"/>
          <w:szCs w:val="23"/>
        </w:rPr>
        <w:t xml:space="preserve"> г.</w:t>
      </w:r>
      <w:r w:rsidR="00EC241D" w:rsidRPr="00D05744">
        <w:rPr>
          <w:rFonts w:ascii="Times New Roman" w:hAnsi="Times New Roman" w:cs="Times New Roman"/>
          <w:sz w:val="23"/>
          <w:szCs w:val="23"/>
        </w:rPr>
        <w:t xml:space="preserve"> № 57-оз «Об объектах культурного наследия (памятниках истории и культуры) народов Российской Федерации в Иркутской области», </w:t>
      </w:r>
      <w:r w:rsidR="003A59E5" w:rsidRPr="00D05744">
        <w:rPr>
          <w:rFonts w:ascii="Times New Roman" w:hAnsi="Times New Roman" w:cs="Times New Roman"/>
          <w:sz w:val="23"/>
          <w:szCs w:val="23"/>
        </w:rPr>
        <w:t xml:space="preserve">руководствуясь статьями </w:t>
      </w:r>
      <w:r w:rsidR="00093898" w:rsidRPr="00D05744">
        <w:rPr>
          <w:rFonts w:ascii="Times New Roman" w:hAnsi="Times New Roman" w:cs="Times New Roman"/>
          <w:sz w:val="23"/>
          <w:szCs w:val="23"/>
        </w:rPr>
        <w:t xml:space="preserve">ст. 6, </w:t>
      </w:r>
      <w:r w:rsidR="00AE1945" w:rsidRPr="00D05744">
        <w:rPr>
          <w:rFonts w:ascii="Times New Roman" w:hAnsi="Times New Roman" w:cs="Times New Roman"/>
          <w:sz w:val="23"/>
          <w:szCs w:val="23"/>
        </w:rPr>
        <w:t>34</w:t>
      </w:r>
      <w:r w:rsidR="00093898" w:rsidRPr="00D05744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</w:t>
      </w:r>
      <w:r w:rsidR="005F0A6F" w:rsidRPr="00D05744">
        <w:rPr>
          <w:rFonts w:ascii="Times New Roman" w:hAnsi="Times New Roman" w:cs="Times New Roman"/>
          <w:sz w:val="23"/>
          <w:szCs w:val="23"/>
        </w:rPr>
        <w:t>, Дума Бодайбинского городского поселения</w:t>
      </w:r>
    </w:p>
    <w:p w:rsidR="003A59E5" w:rsidRPr="00D05744" w:rsidRDefault="005F0A6F" w:rsidP="00DE45F5">
      <w:pPr>
        <w:pStyle w:val="a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EC6625" w:rsidRPr="00D05744" w:rsidRDefault="00DE45F5" w:rsidP="00DE45F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ab/>
        <w:t xml:space="preserve">1. </w:t>
      </w:r>
      <w:r w:rsidR="00EC6625" w:rsidRPr="00D05744">
        <w:rPr>
          <w:rFonts w:ascii="Times New Roman" w:hAnsi="Times New Roman" w:cs="Times New Roman"/>
          <w:sz w:val="23"/>
          <w:szCs w:val="23"/>
        </w:rPr>
        <w:t>Утвердить Положение об увековечении памяти выдающихся граждан, событий и организаций на территории Бодайбинского муниципального образования</w:t>
      </w:r>
      <w:r w:rsidR="00F1366B" w:rsidRPr="00D05744">
        <w:rPr>
          <w:rFonts w:ascii="Times New Roman" w:hAnsi="Times New Roman" w:cs="Times New Roman"/>
          <w:sz w:val="23"/>
          <w:szCs w:val="23"/>
        </w:rPr>
        <w:t>.</w:t>
      </w:r>
    </w:p>
    <w:p w:rsidR="00F1366B" w:rsidRPr="00D05744" w:rsidRDefault="00DE45F5" w:rsidP="00DE45F5">
      <w:pPr>
        <w:pStyle w:val="a9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2. </w:t>
      </w:r>
      <w:r w:rsidR="00F1366B" w:rsidRPr="00D05744">
        <w:rPr>
          <w:rFonts w:ascii="Times New Roman" w:hAnsi="Times New Roman" w:cs="Times New Roman"/>
          <w:sz w:val="23"/>
          <w:szCs w:val="23"/>
        </w:rPr>
        <w:t>Признать утратившими силу</w:t>
      </w:r>
      <w:r w:rsidRPr="00D05744">
        <w:rPr>
          <w:rFonts w:ascii="Times New Roman" w:hAnsi="Times New Roman" w:cs="Times New Roman"/>
          <w:sz w:val="23"/>
          <w:szCs w:val="23"/>
        </w:rPr>
        <w:t xml:space="preserve"> решения Думы Бодайбинского городского поселения</w:t>
      </w:r>
      <w:r w:rsidR="00F1366B" w:rsidRPr="00D05744">
        <w:rPr>
          <w:rFonts w:ascii="Times New Roman" w:hAnsi="Times New Roman" w:cs="Times New Roman"/>
          <w:sz w:val="23"/>
          <w:szCs w:val="23"/>
        </w:rPr>
        <w:t>:</w:t>
      </w:r>
    </w:p>
    <w:p w:rsidR="00F1366B" w:rsidRPr="00D05744" w:rsidRDefault="00DE45F5" w:rsidP="00DE45F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F1366B" w:rsidRPr="00D05744">
        <w:rPr>
          <w:rFonts w:ascii="Times New Roman" w:hAnsi="Times New Roman" w:cs="Times New Roman"/>
          <w:sz w:val="23"/>
          <w:szCs w:val="23"/>
        </w:rPr>
        <w:t>от 24.03.2015 г. № 10-па «Об утверждении Положения об увековечении памяти выдающихся событий и личностей в Бодайбинском муниципальном образовании»;</w:t>
      </w:r>
    </w:p>
    <w:p w:rsidR="00F1366B" w:rsidRPr="00D05744" w:rsidRDefault="00DE45F5" w:rsidP="00DE45F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F1366B" w:rsidRPr="00D05744">
        <w:rPr>
          <w:rFonts w:ascii="Times New Roman" w:hAnsi="Times New Roman" w:cs="Times New Roman"/>
          <w:sz w:val="23"/>
          <w:szCs w:val="23"/>
        </w:rPr>
        <w:t>от 26.10.2021 г.</w:t>
      </w:r>
      <w:r w:rsidRPr="00D05744">
        <w:rPr>
          <w:rFonts w:ascii="Times New Roman" w:hAnsi="Times New Roman" w:cs="Times New Roman"/>
          <w:sz w:val="23"/>
          <w:szCs w:val="23"/>
        </w:rPr>
        <w:t>№ 24-па «</w:t>
      </w:r>
      <w:r w:rsidR="00F1366B" w:rsidRPr="00D05744">
        <w:rPr>
          <w:rFonts w:ascii="Times New Roman" w:hAnsi="Times New Roman" w:cs="Times New Roman"/>
          <w:sz w:val="23"/>
          <w:szCs w:val="23"/>
        </w:rPr>
        <w:t>О внесении изменений в решение Думы Бодайбинского городского поселения от 24.03.2015 г. № 10-па «Об утверждении Положения об увековечении памяти выдающихся событий и личностей в Бодайбинском муниципальном образовании».</w:t>
      </w:r>
    </w:p>
    <w:p w:rsidR="00BB27DF" w:rsidRPr="00D05744" w:rsidRDefault="00F1366B" w:rsidP="00DE45F5">
      <w:pPr>
        <w:pStyle w:val="a9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3</w:t>
      </w:r>
      <w:r w:rsidR="00BB27DF" w:rsidRPr="00D05744">
        <w:rPr>
          <w:rFonts w:ascii="Times New Roman" w:hAnsi="Times New Roman" w:cs="Times New Roman"/>
          <w:sz w:val="23"/>
          <w:szCs w:val="23"/>
        </w:rPr>
        <w:t xml:space="preserve">. </w:t>
      </w:r>
      <w:r w:rsidR="00310BEB" w:rsidRPr="00D05744">
        <w:rPr>
          <w:rFonts w:ascii="Times New Roman" w:hAnsi="Times New Roman" w:cs="Times New Roman"/>
          <w:sz w:val="23"/>
          <w:szCs w:val="23"/>
        </w:rPr>
        <w:t>Настоящее решение подлежит о</w:t>
      </w:r>
      <w:r w:rsidR="00B530B5" w:rsidRPr="00D05744">
        <w:rPr>
          <w:rFonts w:ascii="Times New Roman" w:hAnsi="Times New Roman" w:cs="Times New Roman"/>
          <w:sz w:val="23"/>
          <w:szCs w:val="23"/>
        </w:rPr>
        <w:t>фициальному опубликованию в пери</w:t>
      </w:r>
      <w:r w:rsidR="00DE45F5" w:rsidRPr="00D05744">
        <w:rPr>
          <w:rFonts w:ascii="Times New Roman" w:hAnsi="Times New Roman" w:cs="Times New Roman"/>
          <w:sz w:val="23"/>
          <w:szCs w:val="23"/>
        </w:rPr>
        <w:t>одическом печатном издании-</w:t>
      </w:r>
      <w:r w:rsidR="00310BEB" w:rsidRPr="00D05744">
        <w:rPr>
          <w:rFonts w:ascii="Times New Roman" w:hAnsi="Times New Roman" w:cs="Times New Roman"/>
          <w:sz w:val="23"/>
          <w:szCs w:val="23"/>
        </w:rPr>
        <w:t>бюллет</w:t>
      </w:r>
      <w:r w:rsidR="003E493C" w:rsidRPr="00D05744">
        <w:rPr>
          <w:rFonts w:ascii="Times New Roman" w:hAnsi="Times New Roman" w:cs="Times New Roman"/>
          <w:sz w:val="23"/>
          <w:szCs w:val="23"/>
        </w:rPr>
        <w:t>е</w:t>
      </w:r>
      <w:r w:rsidR="00310BEB" w:rsidRPr="00D05744">
        <w:rPr>
          <w:rFonts w:ascii="Times New Roman" w:hAnsi="Times New Roman" w:cs="Times New Roman"/>
          <w:sz w:val="23"/>
          <w:szCs w:val="23"/>
        </w:rPr>
        <w:t>не «Официальный вестник города Бодайбо» и сетевом издании «</w:t>
      </w:r>
      <w:hyperlink r:id="rId8" w:history="1">
        <w:r w:rsidR="00310BEB" w:rsidRPr="00D05744">
          <w:rPr>
            <w:rStyle w:val="a6"/>
            <w:rFonts w:ascii="Times New Roman" w:hAnsi="Times New Roman" w:cs="Times New Roman"/>
            <w:color w:val="auto"/>
            <w:sz w:val="23"/>
            <w:szCs w:val="23"/>
            <w:u w:val="none"/>
          </w:rPr>
          <w:t>www.uprava-bodaibo.ru</w:t>
        </w:r>
      </w:hyperlink>
      <w:r w:rsidR="00310BEB" w:rsidRPr="00D05744">
        <w:rPr>
          <w:rFonts w:ascii="Times New Roman" w:hAnsi="Times New Roman" w:cs="Times New Roman"/>
          <w:sz w:val="23"/>
          <w:szCs w:val="23"/>
        </w:rPr>
        <w:t>»</w:t>
      </w:r>
      <w:r w:rsidR="00F0597E" w:rsidRPr="00D05744">
        <w:rPr>
          <w:rFonts w:ascii="Times New Roman" w:hAnsi="Times New Roman" w:cs="Times New Roman"/>
          <w:sz w:val="23"/>
          <w:szCs w:val="23"/>
        </w:rPr>
        <w:t>.</w:t>
      </w:r>
    </w:p>
    <w:p w:rsidR="00310BEB" w:rsidRPr="00D05744" w:rsidRDefault="00F1366B" w:rsidP="00DE45F5">
      <w:pPr>
        <w:pStyle w:val="a9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4</w:t>
      </w:r>
      <w:r w:rsidR="00BB27DF" w:rsidRPr="00D05744">
        <w:rPr>
          <w:rFonts w:ascii="Times New Roman" w:hAnsi="Times New Roman" w:cs="Times New Roman"/>
          <w:sz w:val="23"/>
          <w:szCs w:val="23"/>
        </w:rPr>
        <w:t xml:space="preserve">. </w:t>
      </w:r>
      <w:r w:rsidR="00B530B5" w:rsidRPr="00D05744">
        <w:rPr>
          <w:rFonts w:ascii="Times New Roman" w:hAnsi="Times New Roman" w:cs="Times New Roman"/>
          <w:sz w:val="23"/>
          <w:szCs w:val="23"/>
        </w:rPr>
        <w:t>Настоящее решение вступает в с</w:t>
      </w:r>
      <w:r w:rsidR="009C1522" w:rsidRPr="00D05744">
        <w:rPr>
          <w:rFonts w:ascii="Times New Roman" w:hAnsi="Times New Roman" w:cs="Times New Roman"/>
          <w:sz w:val="23"/>
          <w:szCs w:val="23"/>
        </w:rPr>
        <w:t xml:space="preserve">илу после дня его </w:t>
      </w:r>
      <w:r w:rsidR="00DE45F5" w:rsidRPr="00D05744">
        <w:rPr>
          <w:rFonts w:ascii="Times New Roman" w:hAnsi="Times New Roman" w:cs="Times New Roman"/>
          <w:sz w:val="23"/>
          <w:szCs w:val="23"/>
        </w:rPr>
        <w:t xml:space="preserve">официального </w:t>
      </w:r>
      <w:r w:rsidR="009C1522" w:rsidRPr="00D05744">
        <w:rPr>
          <w:rFonts w:ascii="Times New Roman" w:hAnsi="Times New Roman" w:cs="Times New Roman"/>
          <w:sz w:val="23"/>
          <w:szCs w:val="23"/>
        </w:rPr>
        <w:t>опубликования.</w:t>
      </w:r>
    </w:p>
    <w:p w:rsidR="0011563F" w:rsidRPr="00D05744" w:rsidRDefault="0011563F" w:rsidP="00551C0C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</w:p>
    <w:p w:rsidR="00AB5B7B" w:rsidRPr="00D05744" w:rsidRDefault="00AB5B7B" w:rsidP="00AB5B7B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</w:p>
    <w:p w:rsidR="00AB5B7B" w:rsidRPr="00D05744" w:rsidRDefault="00AB5B7B" w:rsidP="00AB5B7B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</w:p>
    <w:p w:rsidR="00D05744" w:rsidRPr="0013384D" w:rsidRDefault="00D05744" w:rsidP="00D05744">
      <w:pPr>
        <w:spacing w:after="0" w:line="276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13384D">
        <w:rPr>
          <w:rFonts w:ascii="Times New Roman" w:eastAsia="Times New Roman" w:hAnsi="Times New Roman"/>
          <w:b/>
          <w:sz w:val="23"/>
          <w:szCs w:val="23"/>
          <w:lang w:eastAsia="ru-RU"/>
        </w:rPr>
        <w:t>ПРЕДСЕДАТЕЛЬ                                                                                                          А.А. ДУДАРИК</w:t>
      </w:r>
    </w:p>
    <w:p w:rsidR="00E42ED4" w:rsidRPr="00D05744" w:rsidRDefault="00E42ED4" w:rsidP="001E02A4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D260F" w:rsidRPr="00D05744" w:rsidRDefault="005D260F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F80E1F" w:rsidRPr="00D05744" w:rsidRDefault="00F80E1F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A7730D" w:rsidRPr="00D05744" w:rsidRDefault="00A7730D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F80E1F" w:rsidRPr="00D05744" w:rsidRDefault="00F80E1F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4F6F6E" w:rsidRPr="00D05744" w:rsidRDefault="004F6F6E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4F6F6E" w:rsidRPr="00D05744" w:rsidRDefault="004F6F6E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F1366B" w:rsidRPr="00D05744" w:rsidRDefault="00F1366B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E45F5" w:rsidRDefault="00DE45F5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05744" w:rsidRDefault="00D05744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05744" w:rsidRDefault="00D05744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05744" w:rsidRDefault="00D05744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05744" w:rsidRPr="00D05744" w:rsidRDefault="00D05744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E45F5" w:rsidRPr="00D05744" w:rsidRDefault="00DE45F5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E45F5" w:rsidRPr="00D05744" w:rsidRDefault="00DE45F5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DE45F5" w:rsidRPr="00D05744" w:rsidRDefault="00DE45F5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F1366B" w:rsidRPr="00D05744" w:rsidRDefault="00F1366B" w:rsidP="001E02A4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F80E1F" w:rsidRPr="00D05744" w:rsidRDefault="00DE45F5" w:rsidP="00F80E1F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lastRenderedPageBreak/>
        <w:t>УТВЕРЖДЕНО</w:t>
      </w:r>
    </w:p>
    <w:p w:rsidR="00F80E1F" w:rsidRPr="00D05744" w:rsidRDefault="00DE45F5" w:rsidP="00F80E1F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решением</w:t>
      </w:r>
      <w:r w:rsidR="00F80E1F" w:rsidRPr="00D05744">
        <w:rPr>
          <w:rFonts w:ascii="Times New Roman" w:hAnsi="Times New Roman" w:cs="Times New Roman"/>
          <w:sz w:val="23"/>
          <w:szCs w:val="23"/>
        </w:rPr>
        <w:t xml:space="preserve"> Думы Бодайбинского</w:t>
      </w:r>
    </w:p>
    <w:p w:rsidR="00F80E1F" w:rsidRPr="00D05744" w:rsidRDefault="00F80E1F" w:rsidP="00F80E1F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 городского поселения </w:t>
      </w:r>
    </w:p>
    <w:p w:rsidR="00F80E1F" w:rsidRPr="00D05744" w:rsidRDefault="00DE45F5" w:rsidP="00F80E1F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от </w:t>
      </w:r>
      <w:r w:rsidR="000E3C10">
        <w:rPr>
          <w:rFonts w:ascii="Times New Roman" w:hAnsi="Times New Roman" w:cs="Times New Roman"/>
          <w:sz w:val="23"/>
          <w:szCs w:val="23"/>
        </w:rPr>
        <w:t>________2025 г. № _______</w:t>
      </w:r>
    </w:p>
    <w:p w:rsidR="00F80E1F" w:rsidRPr="00D05744" w:rsidRDefault="00F80E1F" w:rsidP="001E02A4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EC6625" w:rsidRPr="00D05744" w:rsidRDefault="00EC6625" w:rsidP="009456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EC6625" w:rsidRPr="00D05744" w:rsidRDefault="00EC6625" w:rsidP="00EC6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>об увековечении памяти выдающихся граждан, событий и организаций</w:t>
      </w:r>
    </w:p>
    <w:p w:rsidR="00F80E1F" w:rsidRPr="00D05744" w:rsidRDefault="00EC6625" w:rsidP="00EC6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 xml:space="preserve"> на территории Бодайбинского муниципального образования</w:t>
      </w:r>
    </w:p>
    <w:p w:rsidR="00EC6625" w:rsidRPr="00D05744" w:rsidRDefault="00EC6625" w:rsidP="001F0B1F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1F0B1F" w:rsidRPr="00D05744" w:rsidRDefault="001F0B1F" w:rsidP="001F0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Положение об увековечении памяти выдающихся граждан, событий и организаций в Бодайбинском муниципальном образовании (далее - Положение) устанавливает общие принципы увековечения памяти выдающихся граждан, событий и организаций, </w:t>
      </w:r>
      <w:r w:rsidRPr="00D05744">
        <w:rPr>
          <w:rFonts w:ascii="Times New Roman" w:hAnsi="Times New Roman"/>
          <w:sz w:val="23"/>
          <w:szCs w:val="23"/>
          <w:lang w:eastAsia="ru-RU"/>
        </w:rPr>
        <w:t>внесших значительный вклад в развитие истории и культуры города, мировой и отечественной науки, культуры, искусства, порядок рассмотрения вопросов и принятия решений об установке памятников, памятных знаков, мемориальных досок на территории Бодайбинского муниципального образования (далее – Бодайбинское МО).</w:t>
      </w:r>
    </w:p>
    <w:p w:rsidR="001F0B1F" w:rsidRPr="00D05744" w:rsidRDefault="001F0B1F" w:rsidP="001F0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>Положение не регулирует вопросы установления мемориальных сооружений на захоронениях граждан, за исключением мемориальных сооружений на братских захоронениях, погибших при защите Отечества.</w:t>
      </w:r>
    </w:p>
    <w:p w:rsidR="00EC6625" w:rsidRPr="00D05744" w:rsidRDefault="00EC6625" w:rsidP="00EC6625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1F0B1F" w:rsidRPr="00D05744" w:rsidRDefault="00DE45F5" w:rsidP="00DE45F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3"/>
          <w:szCs w:val="23"/>
        </w:rPr>
      </w:pPr>
      <w:r w:rsidRPr="00D05744">
        <w:rPr>
          <w:rFonts w:ascii="Times New Roman" w:hAnsi="Times New Roman"/>
          <w:b/>
          <w:bCs/>
          <w:sz w:val="23"/>
          <w:szCs w:val="23"/>
        </w:rPr>
        <w:t xml:space="preserve">1. </w:t>
      </w:r>
      <w:r w:rsidR="001F0B1F" w:rsidRPr="00D05744">
        <w:rPr>
          <w:rFonts w:ascii="Times New Roman" w:hAnsi="Times New Roman"/>
          <w:b/>
          <w:bCs/>
          <w:sz w:val="23"/>
          <w:szCs w:val="23"/>
        </w:rPr>
        <w:t>Общие положения</w:t>
      </w:r>
    </w:p>
    <w:p w:rsidR="00EC241D" w:rsidRPr="00D05744" w:rsidRDefault="00DC7AD1" w:rsidP="00EC241D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 xml:space="preserve">1.1. Настоящее Положение разработано в целях соблюдения (поддержания) общепринятых эстетических правил в области увековечения памятных событий, которые произошли на территории </w:t>
      </w:r>
      <w:r w:rsidR="00EC241D" w:rsidRPr="00D05744">
        <w:rPr>
          <w:rFonts w:ascii="Times New Roman" w:hAnsi="Times New Roman"/>
          <w:sz w:val="23"/>
          <w:szCs w:val="23"/>
        </w:rPr>
        <w:t xml:space="preserve">Бодайбинского МО </w:t>
      </w:r>
      <w:r w:rsidRPr="00D05744">
        <w:rPr>
          <w:rFonts w:ascii="Times New Roman" w:hAnsi="Times New Roman"/>
          <w:sz w:val="23"/>
          <w:szCs w:val="23"/>
        </w:rPr>
        <w:t>памятных дат, памяти о выдающихся личностях Российской Федерации, Иркутской области и</w:t>
      </w:r>
      <w:r w:rsidR="00EC241D" w:rsidRPr="00D05744">
        <w:rPr>
          <w:rFonts w:ascii="Times New Roman" w:hAnsi="Times New Roman"/>
          <w:sz w:val="23"/>
          <w:szCs w:val="23"/>
        </w:rPr>
        <w:t xml:space="preserve"> Бодайбинском МО</w:t>
      </w:r>
      <w:r w:rsidRPr="00D05744">
        <w:rPr>
          <w:rFonts w:ascii="Times New Roman" w:hAnsi="Times New Roman"/>
          <w:sz w:val="23"/>
          <w:szCs w:val="23"/>
        </w:rPr>
        <w:t>, а также в целях формирования историко-культурной среды</w:t>
      </w:r>
      <w:r w:rsidR="00EC241D" w:rsidRPr="00D05744">
        <w:rPr>
          <w:rFonts w:ascii="Times New Roman" w:hAnsi="Times New Roman"/>
          <w:sz w:val="23"/>
          <w:szCs w:val="23"/>
        </w:rPr>
        <w:t xml:space="preserve"> </w:t>
      </w:r>
      <w:r w:rsidRPr="00D05744">
        <w:rPr>
          <w:rFonts w:ascii="Times New Roman" w:hAnsi="Times New Roman"/>
          <w:sz w:val="23"/>
          <w:szCs w:val="23"/>
        </w:rPr>
        <w:t>г</w:t>
      </w:r>
      <w:r w:rsidR="00EC241D" w:rsidRPr="00D05744">
        <w:rPr>
          <w:rFonts w:ascii="Times New Roman" w:hAnsi="Times New Roman"/>
          <w:sz w:val="23"/>
          <w:szCs w:val="23"/>
        </w:rPr>
        <w:t xml:space="preserve">. Бодайбо </w:t>
      </w:r>
      <w:r w:rsidRPr="00D05744">
        <w:rPr>
          <w:rFonts w:ascii="Times New Roman" w:hAnsi="Times New Roman"/>
          <w:sz w:val="23"/>
          <w:szCs w:val="23"/>
        </w:rPr>
        <w:t>и информирования гостей и жителей о его истории.</w:t>
      </w:r>
    </w:p>
    <w:p w:rsidR="00D94D7B" w:rsidRPr="00D05744" w:rsidRDefault="00DC7AD1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sz w:val="23"/>
          <w:szCs w:val="23"/>
        </w:rPr>
        <w:t>1.2.</w:t>
      </w:r>
      <w:r w:rsidR="00E46E94" w:rsidRPr="00D05744">
        <w:rPr>
          <w:sz w:val="23"/>
          <w:szCs w:val="23"/>
        </w:rPr>
        <w:t xml:space="preserve"> </w:t>
      </w:r>
      <w:r w:rsidR="00D94D7B" w:rsidRPr="00D05744">
        <w:rPr>
          <w:color w:val="000000"/>
          <w:sz w:val="23"/>
          <w:szCs w:val="23"/>
        </w:rPr>
        <w:t>Настоящий порядок определяет:</w:t>
      </w:r>
    </w:p>
    <w:p w:rsidR="00D94D7B" w:rsidRPr="00D05744" w:rsidRDefault="00D94D7B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1.2.1. Субъекты увековечения памяти;</w:t>
      </w:r>
    </w:p>
    <w:p w:rsidR="00D94D7B" w:rsidRPr="00D05744" w:rsidRDefault="00D94D7B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1.2.2. Формы увековечения памяти;</w:t>
      </w:r>
    </w:p>
    <w:p w:rsidR="00D94D7B" w:rsidRPr="00D05744" w:rsidRDefault="00DE45F5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1.2.3. Основания для выдвижения предложений </w:t>
      </w:r>
      <w:r w:rsidR="00D94D7B" w:rsidRPr="00D05744">
        <w:rPr>
          <w:color w:val="000000"/>
          <w:sz w:val="23"/>
          <w:szCs w:val="23"/>
        </w:rPr>
        <w:t>об увековечении памяти;</w:t>
      </w:r>
    </w:p>
    <w:p w:rsidR="00DC7AD1" w:rsidRPr="00D05744" w:rsidRDefault="00DE45F5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1.2.4. Порядок выдвижения </w:t>
      </w:r>
      <w:r w:rsidR="00D94D7B" w:rsidRPr="00D05744">
        <w:rPr>
          <w:color w:val="000000"/>
          <w:sz w:val="23"/>
          <w:szCs w:val="23"/>
        </w:rPr>
        <w:t>и рассмотрения предложений об увековечении памяти.</w:t>
      </w:r>
    </w:p>
    <w:p w:rsidR="00D94D7B" w:rsidRPr="00D05744" w:rsidRDefault="00D94D7B" w:rsidP="00D94D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1.3. Увековечения памяти могут быть удостоены:</w:t>
      </w:r>
    </w:p>
    <w:p w:rsidR="00F25AEC" w:rsidRPr="00D05744" w:rsidRDefault="00BC55CB" w:rsidP="00F25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="00F25AEC" w:rsidRPr="00D05744">
        <w:rPr>
          <w:rFonts w:ascii="Times New Roman" w:hAnsi="Times New Roman"/>
          <w:color w:val="000000"/>
          <w:sz w:val="23"/>
          <w:szCs w:val="23"/>
        </w:rPr>
        <w:t>г</w:t>
      </w:r>
      <w:r w:rsidR="00E46E94" w:rsidRPr="00D05744">
        <w:rPr>
          <w:rFonts w:ascii="Times New Roman" w:hAnsi="Times New Roman"/>
          <w:color w:val="000000"/>
          <w:sz w:val="23"/>
          <w:szCs w:val="23"/>
        </w:rPr>
        <w:t>ражданин или группа граждан, </w:t>
      </w:r>
      <w:r w:rsidR="00F25AEC" w:rsidRPr="00D05744">
        <w:rPr>
          <w:rFonts w:ascii="Times New Roman" w:eastAsia="Times New Roman" w:hAnsi="Times New Roman"/>
          <w:sz w:val="23"/>
          <w:szCs w:val="23"/>
          <w:lang w:eastAsia="ru-RU"/>
        </w:rPr>
        <w:t>только посмертно и за особо выдающиеся заслуги в экономике, науке, культуре, искусстве, защите Отечества, государственном строительстве, воспитании, просвещении, социальной защите, охране здоровья, жизни и прав граждан, благотворительной деятельности и иные заслуги перед Бодайбинским МО, Бодайбинским муниципальным районом и Отечеством</w:t>
      </w: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 (далее – выдающиеся граждане)</w:t>
      </w:r>
      <w:r w:rsidR="00F25AEC" w:rsidRPr="00D05744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DC7AD1" w:rsidRPr="00D05744" w:rsidRDefault="00BC55CB" w:rsidP="00F25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>- о</w:t>
      </w:r>
      <w:r w:rsidR="00DC7AD1"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бщезначимые события в истории </w:t>
      </w:r>
      <w:r w:rsidR="00F25AEC" w:rsidRPr="00D05744">
        <w:rPr>
          <w:rFonts w:ascii="Times New Roman" w:eastAsia="Times New Roman" w:hAnsi="Times New Roman"/>
          <w:sz w:val="23"/>
          <w:szCs w:val="23"/>
          <w:lang w:eastAsia="ru-RU"/>
        </w:rPr>
        <w:t>Бодайбинского МО, Бодайбинского</w:t>
      </w:r>
      <w:r w:rsidR="00DC7AD1"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муниципального района и Отечества. К ним могут быть отнесены крупные исторические события и знаменательные даты; открытия в области науки и техники; выдающиеся достижения в мировой и отечественной культуре и искусстве; примеры героизма и самопожертвования во имя защиты гуманистических идеалов</w:t>
      </w:r>
      <w:r w:rsidR="00F25AEC"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 и Отечества</w:t>
      </w:r>
      <w:r w:rsidR="00DC7AD1" w:rsidRPr="00D0574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DC7AD1" w:rsidRPr="00D05744" w:rsidRDefault="00DC7AD1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1.</w:t>
      </w:r>
      <w:r w:rsidR="00BC55CB" w:rsidRPr="00D05744">
        <w:rPr>
          <w:color w:val="000000"/>
          <w:sz w:val="23"/>
          <w:szCs w:val="23"/>
        </w:rPr>
        <w:t>4</w:t>
      </w:r>
      <w:r w:rsidR="00DE45F5" w:rsidRPr="00D05744">
        <w:rPr>
          <w:color w:val="000000"/>
          <w:sz w:val="23"/>
          <w:szCs w:val="23"/>
        </w:rPr>
        <w:t xml:space="preserve">. Формами увековечения памяти </w:t>
      </w:r>
      <w:r w:rsidRPr="00D05744">
        <w:rPr>
          <w:color w:val="000000"/>
          <w:sz w:val="23"/>
          <w:szCs w:val="23"/>
        </w:rPr>
        <w:t>являются:</w:t>
      </w:r>
    </w:p>
    <w:p w:rsidR="00DC7AD1" w:rsidRPr="00D05744" w:rsidRDefault="00BC55CB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1) п</w:t>
      </w:r>
      <w:r w:rsidR="00DE45F5" w:rsidRPr="00D05744">
        <w:rPr>
          <w:color w:val="000000"/>
          <w:sz w:val="23"/>
          <w:szCs w:val="23"/>
        </w:rPr>
        <w:t xml:space="preserve">рисвоение имен предприятиям, учреждениям и </w:t>
      </w:r>
      <w:r w:rsidR="00DC7AD1" w:rsidRPr="00D05744">
        <w:rPr>
          <w:color w:val="000000"/>
          <w:sz w:val="23"/>
          <w:szCs w:val="23"/>
        </w:rPr>
        <w:t>организациям всех фо</w:t>
      </w:r>
      <w:r w:rsidR="00DE45F5" w:rsidRPr="00D05744">
        <w:rPr>
          <w:color w:val="000000"/>
          <w:sz w:val="23"/>
          <w:szCs w:val="23"/>
        </w:rPr>
        <w:t xml:space="preserve">рм собственности, расположенным </w:t>
      </w:r>
      <w:r w:rsidR="00DC7AD1" w:rsidRPr="00D05744">
        <w:rPr>
          <w:color w:val="000000"/>
          <w:sz w:val="23"/>
          <w:szCs w:val="23"/>
        </w:rPr>
        <w:t xml:space="preserve">на территории </w:t>
      </w:r>
      <w:r w:rsidRPr="00D05744">
        <w:rPr>
          <w:color w:val="000000"/>
          <w:sz w:val="23"/>
          <w:szCs w:val="23"/>
        </w:rPr>
        <w:t xml:space="preserve">Бодайбинского МО </w:t>
      </w:r>
      <w:r w:rsidR="00DC7AD1" w:rsidRPr="00D05744">
        <w:rPr>
          <w:color w:val="000000"/>
          <w:sz w:val="23"/>
          <w:szCs w:val="23"/>
        </w:rPr>
        <w:t xml:space="preserve">(далее – присвоение имени </w:t>
      </w:r>
      <w:r w:rsidRPr="00D05744">
        <w:rPr>
          <w:color w:val="000000"/>
          <w:sz w:val="23"/>
          <w:szCs w:val="23"/>
        </w:rPr>
        <w:t>организации</w:t>
      </w:r>
      <w:r w:rsidR="00DC7AD1" w:rsidRPr="00D05744">
        <w:rPr>
          <w:color w:val="000000"/>
          <w:sz w:val="23"/>
          <w:szCs w:val="23"/>
        </w:rPr>
        <w:t>);</w:t>
      </w:r>
    </w:p>
    <w:p w:rsidR="00DC7AD1" w:rsidRPr="00D05744" w:rsidRDefault="00DC7AD1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2</w:t>
      </w:r>
      <w:r w:rsidR="00BC55CB" w:rsidRPr="00D05744">
        <w:rPr>
          <w:color w:val="000000"/>
          <w:sz w:val="23"/>
          <w:szCs w:val="23"/>
        </w:rPr>
        <w:t>)</w:t>
      </w:r>
      <w:r w:rsidRPr="00D05744">
        <w:rPr>
          <w:color w:val="000000"/>
          <w:sz w:val="23"/>
          <w:szCs w:val="23"/>
        </w:rPr>
        <w:t xml:space="preserve"> </w:t>
      </w:r>
      <w:r w:rsidR="00BC55CB" w:rsidRPr="00D05744">
        <w:rPr>
          <w:color w:val="000000"/>
          <w:sz w:val="23"/>
          <w:szCs w:val="23"/>
        </w:rPr>
        <w:t>у</w:t>
      </w:r>
      <w:r w:rsidR="00DE45F5" w:rsidRPr="00D05744">
        <w:rPr>
          <w:color w:val="000000"/>
          <w:sz w:val="23"/>
          <w:szCs w:val="23"/>
        </w:rPr>
        <w:t xml:space="preserve">становка мемориальной доски </w:t>
      </w:r>
      <w:r w:rsidRPr="00D05744">
        <w:rPr>
          <w:color w:val="000000"/>
          <w:sz w:val="23"/>
          <w:szCs w:val="23"/>
        </w:rPr>
        <w:t>на фасаде жилого дома либо на фасаде или внутри з</w:t>
      </w:r>
      <w:r w:rsidR="00DE45F5" w:rsidRPr="00D05744">
        <w:rPr>
          <w:color w:val="000000"/>
          <w:sz w:val="23"/>
          <w:szCs w:val="23"/>
        </w:rPr>
        <w:t xml:space="preserve">даний предприятий, учреждений и </w:t>
      </w:r>
      <w:r w:rsidRPr="00D05744">
        <w:rPr>
          <w:color w:val="000000"/>
          <w:sz w:val="23"/>
          <w:szCs w:val="23"/>
        </w:rPr>
        <w:t xml:space="preserve">организаций всех форм собственности, расположенных на территории </w:t>
      </w:r>
      <w:r w:rsidR="00BC55CB" w:rsidRPr="00D05744">
        <w:rPr>
          <w:color w:val="000000"/>
          <w:sz w:val="23"/>
          <w:szCs w:val="23"/>
        </w:rPr>
        <w:t xml:space="preserve">Бодайбинского МО </w:t>
      </w:r>
      <w:r w:rsidRPr="00D05744">
        <w:rPr>
          <w:color w:val="000000"/>
          <w:sz w:val="23"/>
          <w:szCs w:val="23"/>
        </w:rPr>
        <w:t>(далее – установка мемориальной доски)</w:t>
      </w:r>
      <w:r w:rsidR="00BC55CB" w:rsidRPr="00D05744">
        <w:rPr>
          <w:color w:val="000000"/>
          <w:sz w:val="23"/>
          <w:szCs w:val="23"/>
        </w:rPr>
        <w:t>;</w:t>
      </w:r>
    </w:p>
    <w:p w:rsidR="00DC7AD1" w:rsidRPr="00D05744" w:rsidRDefault="00DC7AD1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BC55CB" w:rsidRPr="00D05744">
        <w:rPr>
          <w:color w:val="000000"/>
          <w:sz w:val="23"/>
          <w:szCs w:val="23"/>
        </w:rPr>
        <w:t>)</w:t>
      </w:r>
      <w:r w:rsidRPr="00D05744">
        <w:rPr>
          <w:color w:val="000000"/>
          <w:sz w:val="23"/>
          <w:szCs w:val="23"/>
        </w:rPr>
        <w:t xml:space="preserve"> </w:t>
      </w:r>
      <w:r w:rsidR="00BC55CB" w:rsidRPr="00D05744">
        <w:rPr>
          <w:color w:val="000000"/>
          <w:sz w:val="23"/>
          <w:szCs w:val="23"/>
        </w:rPr>
        <w:t>у</w:t>
      </w:r>
      <w:r w:rsidRPr="00D05744">
        <w:rPr>
          <w:color w:val="000000"/>
          <w:sz w:val="23"/>
          <w:szCs w:val="23"/>
        </w:rPr>
        <w:t>становка обелисков, п</w:t>
      </w:r>
      <w:r w:rsidR="00DE45F5" w:rsidRPr="00D05744">
        <w:rPr>
          <w:color w:val="000000"/>
          <w:sz w:val="23"/>
          <w:szCs w:val="23"/>
        </w:rPr>
        <w:t xml:space="preserve">амятников </w:t>
      </w:r>
      <w:r w:rsidRPr="00D05744">
        <w:rPr>
          <w:color w:val="000000"/>
          <w:sz w:val="23"/>
          <w:szCs w:val="23"/>
        </w:rPr>
        <w:t>(мемориалов, мемориальных ком</w:t>
      </w:r>
      <w:r w:rsidR="00DE45F5" w:rsidRPr="00D05744">
        <w:rPr>
          <w:color w:val="000000"/>
          <w:sz w:val="23"/>
          <w:szCs w:val="23"/>
        </w:rPr>
        <w:t xml:space="preserve">плексов) и иных памятных знаков и форм на территории </w:t>
      </w:r>
      <w:r w:rsidR="00BC55CB" w:rsidRPr="00D05744">
        <w:rPr>
          <w:color w:val="000000"/>
          <w:sz w:val="23"/>
          <w:szCs w:val="23"/>
        </w:rPr>
        <w:t>Бодайбинского МО;</w:t>
      </w:r>
    </w:p>
    <w:p w:rsidR="00DC7AD1" w:rsidRPr="00D05744" w:rsidRDefault="00DC7AD1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4</w:t>
      </w:r>
      <w:r w:rsidR="00BC55CB" w:rsidRPr="00D05744">
        <w:rPr>
          <w:color w:val="000000"/>
          <w:sz w:val="23"/>
          <w:szCs w:val="23"/>
        </w:rPr>
        <w:t>)</w:t>
      </w:r>
      <w:r w:rsidRPr="00D05744">
        <w:rPr>
          <w:color w:val="000000"/>
          <w:sz w:val="23"/>
          <w:szCs w:val="23"/>
        </w:rPr>
        <w:t xml:space="preserve"> </w:t>
      </w:r>
      <w:r w:rsidR="00BC55CB" w:rsidRPr="00D05744">
        <w:rPr>
          <w:color w:val="000000"/>
          <w:sz w:val="23"/>
          <w:szCs w:val="23"/>
        </w:rPr>
        <w:t>з</w:t>
      </w:r>
      <w:r w:rsidR="00DE45F5" w:rsidRPr="00D05744">
        <w:rPr>
          <w:color w:val="000000"/>
          <w:sz w:val="23"/>
          <w:szCs w:val="23"/>
        </w:rPr>
        <w:t xml:space="preserve">анесение (дополнение) сведений о </w:t>
      </w:r>
      <w:r w:rsidRPr="00D05744">
        <w:rPr>
          <w:color w:val="000000"/>
          <w:sz w:val="23"/>
          <w:szCs w:val="23"/>
        </w:rPr>
        <w:t>п</w:t>
      </w:r>
      <w:r w:rsidR="00DE45F5" w:rsidRPr="00D05744">
        <w:rPr>
          <w:color w:val="000000"/>
          <w:sz w:val="23"/>
          <w:szCs w:val="23"/>
        </w:rPr>
        <w:t xml:space="preserve">огибших при защите Отечества на </w:t>
      </w:r>
      <w:r w:rsidRPr="00D05744">
        <w:rPr>
          <w:color w:val="000000"/>
          <w:sz w:val="23"/>
          <w:szCs w:val="23"/>
        </w:rPr>
        <w:t>обелиски, памятники (мемориалы, мемориальные комплексы)</w:t>
      </w:r>
      <w:r w:rsidR="00BC55CB" w:rsidRPr="00D05744">
        <w:rPr>
          <w:color w:val="000000"/>
          <w:sz w:val="23"/>
          <w:szCs w:val="23"/>
        </w:rPr>
        <w:t>;</w:t>
      </w:r>
    </w:p>
    <w:p w:rsidR="00BC55CB" w:rsidRPr="00D05744" w:rsidRDefault="00BC55CB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lastRenderedPageBreak/>
        <w:t xml:space="preserve">5) </w:t>
      </w:r>
      <w:r w:rsidRPr="00D05744">
        <w:rPr>
          <w:color w:val="000000" w:themeColor="text1"/>
          <w:sz w:val="23"/>
          <w:szCs w:val="23"/>
        </w:rPr>
        <w:t xml:space="preserve">присвоения имен улицам, скверам, площадям и иным </w:t>
      </w:r>
      <w:r w:rsidRPr="00D05744">
        <w:rPr>
          <w:color w:val="000000" w:themeColor="text1"/>
          <w:sz w:val="23"/>
          <w:szCs w:val="23"/>
          <w:shd w:val="clear" w:color="auto" w:fill="FFFFFF"/>
        </w:rPr>
        <w:t>элементам планировочной структуры и улично-дорожной сети;</w:t>
      </w:r>
    </w:p>
    <w:p w:rsidR="00DC7AD1" w:rsidRPr="00D05744" w:rsidRDefault="00DE45F5" w:rsidP="00DC7AD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1.5. Предложения </w:t>
      </w:r>
      <w:r w:rsidR="00DC7AD1" w:rsidRPr="00D05744">
        <w:rPr>
          <w:color w:val="000000"/>
          <w:sz w:val="23"/>
          <w:szCs w:val="23"/>
        </w:rPr>
        <w:t>об увековечении памяти рассматривает Комиссия</w:t>
      </w:r>
      <w:r w:rsidR="0004365B" w:rsidRPr="00D05744">
        <w:rPr>
          <w:color w:val="000000"/>
          <w:sz w:val="23"/>
          <w:szCs w:val="23"/>
        </w:rPr>
        <w:t xml:space="preserve"> </w:t>
      </w:r>
      <w:r w:rsidR="0004365B" w:rsidRPr="00D05744">
        <w:rPr>
          <w:sz w:val="23"/>
          <w:szCs w:val="23"/>
        </w:rPr>
        <w:t>по культурно-историческому наследию</w:t>
      </w:r>
      <w:r w:rsidR="0004365B" w:rsidRPr="00D05744">
        <w:rPr>
          <w:color w:val="000000"/>
          <w:sz w:val="23"/>
          <w:szCs w:val="23"/>
        </w:rPr>
        <w:t>,</w:t>
      </w:r>
      <w:r w:rsidR="00DC7AD1" w:rsidRPr="00D05744">
        <w:rPr>
          <w:color w:val="000000"/>
          <w:sz w:val="23"/>
          <w:szCs w:val="23"/>
        </w:rPr>
        <w:t xml:space="preserve"> топонимике и увековечению памяти администрации </w:t>
      </w:r>
      <w:r w:rsidR="00A63067" w:rsidRPr="00D05744">
        <w:rPr>
          <w:color w:val="000000"/>
          <w:sz w:val="23"/>
          <w:szCs w:val="23"/>
        </w:rPr>
        <w:t>Бодайбинского городского поселения</w:t>
      </w:r>
      <w:r w:rsidR="00DC7AD1" w:rsidRPr="00D05744">
        <w:rPr>
          <w:color w:val="000000"/>
          <w:sz w:val="23"/>
          <w:szCs w:val="23"/>
        </w:rPr>
        <w:t xml:space="preserve"> (далее – Комиссия).</w:t>
      </w:r>
    </w:p>
    <w:p w:rsidR="00DC7AD1" w:rsidRPr="00D05744" w:rsidRDefault="00DC7AD1" w:rsidP="00BC5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hAnsi="Times New Roman"/>
          <w:color w:val="000000"/>
          <w:sz w:val="23"/>
          <w:szCs w:val="23"/>
        </w:rPr>
        <w:t>1.6.</w:t>
      </w:r>
      <w:r w:rsidR="00BC55CB" w:rsidRPr="00D05744">
        <w:rPr>
          <w:rFonts w:ascii="Times New Roman" w:eastAsia="Times New Roman" w:hAnsi="Times New Roman"/>
          <w:sz w:val="23"/>
          <w:szCs w:val="23"/>
          <w:lang w:eastAsia="ru-RU"/>
        </w:rPr>
        <w:t xml:space="preserve"> Увековечение памяти выдающихся граждан, событий и организаций в Бодайбинском МО производится на основании решения Думы Бодайбинского городского поселения </w:t>
      </w:r>
      <w:r w:rsidRPr="00D05744">
        <w:rPr>
          <w:rFonts w:ascii="Times New Roman" w:hAnsi="Times New Roman"/>
          <w:color w:val="000000"/>
          <w:sz w:val="23"/>
          <w:szCs w:val="23"/>
        </w:rPr>
        <w:t>на основании заключения Комиссии.</w:t>
      </w:r>
    </w:p>
    <w:p w:rsidR="00A63067" w:rsidRPr="00D05744" w:rsidRDefault="00DE45F5" w:rsidP="00DE45F5">
      <w:pPr>
        <w:pStyle w:val="a4"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3"/>
          <w:szCs w:val="23"/>
        </w:rPr>
      </w:pPr>
      <w:r w:rsidRPr="00D05744">
        <w:rPr>
          <w:rFonts w:ascii="Times New Roman" w:hAnsi="Times New Roman"/>
          <w:b/>
          <w:bCs/>
          <w:sz w:val="23"/>
          <w:szCs w:val="23"/>
        </w:rPr>
        <w:t xml:space="preserve">2. </w:t>
      </w:r>
      <w:r w:rsidR="00A63067" w:rsidRPr="00D05744">
        <w:rPr>
          <w:rFonts w:ascii="Times New Roman" w:hAnsi="Times New Roman"/>
          <w:b/>
          <w:bCs/>
          <w:sz w:val="23"/>
          <w:szCs w:val="23"/>
        </w:rPr>
        <w:t>Основные понятия</w:t>
      </w:r>
    </w:p>
    <w:p w:rsidR="00DE45F5" w:rsidRPr="00D05744" w:rsidRDefault="00DE45F5" w:rsidP="00DE45F5">
      <w:pPr>
        <w:pStyle w:val="a4"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3"/>
          <w:szCs w:val="23"/>
        </w:rPr>
      </w:pPr>
    </w:p>
    <w:p w:rsidR="00A63067" w:rsidRPr="00D05744" w:rsidRDefault="00DE45F5" w:rsidP="00DE45F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ab/>
        <w:t xml:space="preserve">2.1. </w:t>
      </w:r>
      <w:r w:rsidR="00A63067" w:rsidRPr="00D05744">
        <w:rPr>
          <w:rFonts w:ascii="Times New Roman" w:hAnsi="Times New Roman"/>
          <w:sz w:val="23"/>
          <w:szCs w:val="23"/>
        </w:rPr>
        <w:t>Для целей настоящего Положения используются следующие основные понятия и определения:</w:t>
      </w:r>
    </w:p>
    <w:p w:rsidR="00A63067" w:rsidRPr="00D05744" w:rsidRDefault="00A63067" w:rsidP="00A63067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>1) Мемориальные сооружения –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2) Памятники</w:t>
      </w:r>
      <w:r w:rsidRPr="00D05744">
        <w:rPr>
          <w:rFonts w:ascii="Times New Roman" w:hAnsi="Times New Roman"/>
          <w:b/>
          <w:sz w:val="23"/>
          <w:szCs w:val="23"/>
        </w:rPr>
        <w:t xml:space="preserve"> </w:t>
      </w:r>
      <w:r w:rsidR="00DE45F5" w:rsidRPr="00D05744">
        <w:rPr>
          <w:rFonts w:ascii="Times New Roman" w:hAnsi="Times New Roman"/>
          <w:sz w:val="23"/>
          <w:szCs w:val="23"/>
        </w:rPr>
        <w:t>- отдельные постройки,</w:t>
      </w:r>
      <w:r w:rsidRPr="00D05744">
        <w:rPr>
          <w:rFonts w:ascii="Times New Roman" w:hAnsi="Times New Roman"/>
          <w:sz w:val="23"/>
          <w:szCs w:val="23"/>
        </w:rPr>
        <w:t xml:space="preserve"> здания и сооружения с исторически сложившимися территориями, мемориальные квартиры, отдельные захоронения, произведения монументального искусства, объекты науки и техники, включая военные, объекты археологического наследия.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3) Памятный знак - 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4) Мемориальная доска - памятный знак, устанавливаемый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Мемориальная доска содержит краткие биографические сведения о лице или событии, которым посвящается увековечивание.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5) Информационная доска - памятный знак, посвященный отдельным событиям, факту, явлению и содержит только текстовую информацию.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6) Выдающаяся личность - человек, имеющий на уровне Бодайбинского МО, Иркутской области, Российской Федерации достижения (заслуги) в социально-культурной, экономической, научно-технической, военной и иных сферах деятельности, подтвержденные архивными, наградными документами.</w:t>
      </w:r>
    </w:p>
    <w:p w:rsidR="00A63067" w:rsidRPr="00D05744" w:rsidRDefault="00A63067" w:rsidP="00A6306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DE45F5" w:rsidRPr="00D05744" w:rsidRDefault="00DE45F5" w:rsidP="00DE45F5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3. </w:t>
      </w:r>
      <w:r w:rsidR="00593C23"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Основания и условия принятия решения об увековечении</w:t>
      </w:r>
    </w:p>
    <w:p w:rsidR="00593C23" w:rsidRPr="00D05744" w:rsidRDefault="00DE45F5" w:rsidP="00DE45F5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памяти</w:t>
      </w:r>
      <w:r w:rsidR="00FC411B"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593C23"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выдающихся событий и личностей</w:t>
      </w:r>
    </w:p>
    <w:p w:rsidR="00FC411B" w:rsidRPr="00D05744" w:rsidRDefault="00FC411B" w:rsidP="00FC411B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FC411B" w:rsidRPr="00D05744" w:rsidRDefault="00FC411B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DE45F5" w:rsidRPr="00D05744">
        <w:rPr>
          <w:color w:val="000000"/>
          <w:sz w:val="23"/>
          <w:szCs w:val="23"/>
        </w:rPr>
        <w:t xml:space="preserve">.1. </w:t>
      </w:r>
      <w:r w:rsidRPr="00D05744">
        <w:rPr>
          <w:color w:val="000000"/>
          <w:sz w:val="23"/>
          <w:szCs w:val="23"/>
        </w:rPr>
        <w:t>Выдающиеся события, либо вклад граждан в развитие муниципального образования (далее</w:t>
      </w:r>
      <w:r w:rsidR="00DE45F5" w:rsidRPr="00D05744">
        <w:rPr>
          <w:color w:val="000000"/>
          <w:sz w:val="23"/>
          <w:szCs w:val="23"/>
        </w:rPr>
        <w:t xml:space="preserve"> совместно именуемые – события) </w:t>
      </w:r>
      <w:r w:rsidRPr="00D05744">
        <w:rPr>
          <w:color w:val="000000"/>
          <w:sz w:val="23"/>
          <w:szCs w:val="23"/>
        </w:rPr>
        <w:t>являются значимыми, если они имеют несомненное историческое значение или же</w:t>
      </w:r>
      <w:r w:rsidR="00DE45F5" w:rsidRPr="00D05744">
        <w:rPr>
          <w:color w:val="000000"/>
          <w:sz w:val="23"/>
          <w:szCs w:val="23"/>
        </w:rPr>
        <w:t xml:space="preserve"> обладают длительным эффектом - </w:t>
      </w:r>
      <w:r w:rsidRPr="00D05744">
        <w:rPr>
          <w:color w:val="000000"/>
          <w:sz w:val="23"/>
          <w:szCs w:val="23"/>
        </w:rPr>
        <w:t xml:space="preserve">повлёкшие за собой ряд других событий, длившихся долгое </w:t>
      </w:r>
      <w:r w:rsidR="00DE45F5" w:rsidRPr="00D05744">
        <w:rPr>
          <w:color w:val="000000"/>
          <w:sz w:val="23"/>
          <w:szCs w:val="23"/>
        </w:rPr>
        <w:t xml:space="preserve">время и отразившиеся, например, на изменении </w:t>
      </w:r>
      <w:r w:rsidRPr="00D05744">
        <w:rPr>
          <w:color w:val="000000"/>
          <w:sz w:val="23"/>
          <w:szCs w:val="23"/>
        </w:rPr>
        <w:t xml:space="preserve">взглядов и поведении общества, изменении законодательства или жизненного уклада и т.д. </w:t>
      </w:r>
    </w:p>
    <w:p w:rsidR="00FC411B" w:rsidRPr="00D05744" w:rsidRDefault="00E31281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DE45F5" w:rsidRPr="00D05744">
        <w:rPr>
          <w:color w:val="000000"/>
          <w:sz w:val="23"/>
          <w:szCs w:val="23"/>
        </w:rPr>
        <w:t xml:space="preserve">.2. </w:t>
      </w:r>
      <w:r w:rsidR="00FC411B" w:rsidRPr="00D05744">
        <w:rPr>
          <w:color w:val="000000"/>
          <w:sz w:val="23"/>
          <w:szCs w:val="23"/>
        </w:rPr>
        <w:t>События также являются значимыми, если они обладают значительным эффектом (в национальных и международных масштабах) и описаны в разнообразных источниках, в особенности, подвергнуты последующему анализу (на национальном и международном уровнях).</w:t>
      </w:r>
    </w:p>
    <w:p w:rsidR="00FC411B" w:rsidRPr="00D05744" w:rsidRDefault="00FC411B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Значимые события обычно освещаются и по прошествии времени.</w:t>
      </w:r>
    </w:p>
    <w:p w:rsidR="00FC411B" w:rsidRPr="00D05744" w:rsidRDefault="00DE45F5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Значимые события подразумевают </w:t>
      </w:r>
      <w:r w:rsidR="00FC411B" w:rsidRPr="00D05744">
        <w:rPr>
          <w:color w:val="000000"/>
          <w:sz w:val="23"/>
          <w:szCs w:val="23"/>
        </w:rPr>
        <w:t>достаточно подробное описание события в нескольких источниках, в противоположность ссылкам на содержимое одного источника. Серия последовательных публикаций в одной и той же газете, на сайте или в новостях по телевидению, не может служить основой для значимости события.</w:t>
      </w:r>
    </w:p>
    <w:p w:rsidR="00FC411B" w:rsidRPr="00D05744" w:rsidRDefault="00FC411B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Источники, находящиеся под общим руководством или влиянием, обычно учитываются как один.</w:t>
      </w:r>
    </w:p>
    <w:p w:rsidR="00FC411B" w:rsidRPr="00D05744" w:rsidRDefault="00E31281" w:rsidP="00E3128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DE45F5" w:rsidRPr="00D05744">
        <w:rPr>
          <w:color w:val="000000"/>
          <w:sz w:val="23"/>
          <w:szCs w:val="23"/>
        </w:rPr>
        <w:t xml:space="preserve">.3. </w:t>
      </w:r>
      <w:r w:rsidR="00FC411B" w:rsidRPr="00D05744">
        <w:rPr>
          <w:color w:val="000000"/>
          <w:sz w:val="23"/>
          <w:szCs w:val="23"/>
        </w:rPr>
        <w:t xml:space="preserve">Значимость вклада гражданина в развитие </w:t>
      </w:r>
      <w:r w:rsidRPr="00D05744">
        <w:rPr>
          <w:color w:val="000000"/>
          <w:sz w:val="23"/>
          <w:szCs w:val="23"/>
        </w:rPr>
        <w:t xml:space="preserve">Бодайбинского МО </w:t>
      </w:r>
      <w:r w:rsidR="00DE45F5" w:rsidRPr="00D05744">
        <w:rPr>
          <w:color w:val="000000"/>
          <w:sz w:val="23"/>
          <w:szCs w:val="23"/>
        </w:rPr>
        <w:t xml:space="preserve">подразумевает </w:t>
      </w:r>
      <w:r w:rsidR="00FC411B" w:rsidRPr="00D05744">
        <w:rPr>
          <w:color w:val="000000"/>
          <w:sz w:val="23"/>
          <w:szCs w:val="23"/>
        </w:rPr>
        <w:t>наличие признан</w:t>
      </w:r>
      <w:r w:rsidR="00DE45F5" w:rsidRPr="00D05744">
        <w:rPr>
          <w:color w:val="000000"/>
          <w:sz w:val="23"/>
          <w:szCs w:val="23"/>
        </w:rPr>
        <w:t xml:space="preserve">ных достижений этого гражданина </w:t>
      </w:r>
      <w:r w:rsidR="00FC411B" w:rsidRPr="00D05744">
        <w:rPr>
          <w:color w:val="000000"/>
          <w:sz w:val="23"/>
          <w:szCs w:val="23"/>
        </w:rPr>
        <w:t xml:space="preserve">в государственной, общественной, политической, военной, производственной и хозяйственной деятельности, в науке и технике, литературе, </w:t>
      </w:r>
      <w:r w:rsidR="00FC411B" w:rsidRPr="00D05744">
        <w:rPr>
          <w:color w:val="000000"/>
          <w:sz w:val="23"/>
          <w:szCs w:val="23"/>
        </w:rPr>
        <w:lastRenderedPageBreak/>
        <w:t>искусстве, культуре, спорте, просвещении, охране здоровья, жизни и прав граждан, благотвори</w:t>
      </w:r>
      <w:r w:rsidR="00DE45F5" w:rsidRPr="00D05744">
        <w:rPr>
          <w:color w:val="000000"/>
          <w:sz w:val="23"/>
          <w:szCs w:val="23"/>
        </w:rPr>
        <w:t xml:space="preserve">тельной деятельности, принесший конкретную материальную пользу </w:t>
      </w:r>
      <w:r w:rsidR="00FC411B" w:rsidRPr="00D05744">
        <w:rPr>
          <w:color w:val="000000"/>
          <w:sz w:val="23"/>
          <w:szCs w:val="23"/>
        </w:rPr>
        <w:t>в указанных отраслях.</w:t>
      </w:r>
    </w:p>
    <w:p w:rsidR="00FC411B" w:rsidRPr="00D05744" w:rsidRDefault="00E31281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FC411B" w:rsidRPr="00D05744">
        <w:rPr>
          <w:color w:val="000000"/>
          <w:sz w:val="23"/>
          <w:szCs w:val="23"/>
        </w:rPr>
        <w:t xml:space="preserve">.4. В память </w:t>
      </w:r>
      <w:r w:rsidR="00DE45F5" w:rsidRPr="00D05744">
        <w:rPr>
          <w:color w:val="000000"/>
          <w:sz w:val="23"/>
          <w:szCs w:val="23"/>
        </w:rPr>
        <w:t xml:space="preserve">об одном событии на территории </w:t>
      </w:r>
      <w:r w:rsidRPr="00D05744">
        <w:rPr>
          <w:color w:val="000000"/>
          <w:sz w:val="23"/>
          <w:szCs w:val="23"/>
        </w:rPr>
        <w:t xml:space="preserve">Бодайбинского МО </w:t>
      </w:r>
      <w:r w:rsidR="00FC411B" w:rsidRPr="00D05744">
        <w:rPr>
          <w:color w:val="000000"/>
          <w:sz w:val="23"/>
          <w:szCs w:val="23"/>
        </w:rPr>
        <w:t xml:space="preserve">может быть установлена </w:t>
      </w:r>
      <w:r w:rsidR="00DE45F5" w:rsidRPr="00D05744">
        <w:rPr>
          <w:color w:val="000000"/>
          <w:sz w:val="23"/>
          <w:szCs w:val="23"/>
        </w:rPr>
        <w:t xml:space="preserve">только одна мемориальная доска, </w:t>
      </w:r>
      <w:r w:rsidR="00FC411B" w:rsidRPr="00D05744">
        <w:rPr>
          <w:color w:val="000000"/>
          <w:sz w:val="23"/>
          <w:szCs w:val="23"/>
        </w:rPr>
        <w:t>о</w:t>
      </w:r>
      <w:r w:rsidR="00DE45F5" w:rsidRPr="00D05744">
        <w:rPr>
          <w:color w:val="000000"/>
          <w:sz w:val="23"/>
          <w:szCs w:val="23"/>
        </w:rPr>
        <w:t xml:space="preserve">белиск, памятник, иной памятный знак </w:t>
      </w:r>
      <w:r w:rsidR="00FC411B" w:rsidRPr="00D05744">
        <w:rPr>
          <w:color w:val="000000"/>
          <w:sz w:val="23"/>
          <w:szCs w:val="23"/>
        </w:rPr>
        <w:t>и (или) присвоено имя только одному топониму.</w:t>
      </w:r>
    </w:p>
    <w:p w:rsidR="00FC411B" w:rsidRPr="00D05744" w:rsidRDefault="00E31281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FC411B" w:rsidRPr="00D05744">
        <w:rPr>
          <w:color w:val="000000"/>
          <w:sz w:val="23"/>
          <w:szCs w:val="23"/>
        </w:rPr>
        <w:t>.5. В целях объективной оценки значимост</w:t>
      </w:r>
      <w:r w:rsidR="00DE45F5" w:rsidRPr="00D05744">
        <w:rPr>
          <w:color w:val="000000"/>
          <w:sz w:val="23"/>
          <w:szCs w:val="23"/>
        </w:rPr>
        <w:t xml:space="preserve">и события, </w:t>
      </w:r>
      <w:r w:rsidR="009F32E3" w:rsidRPr="00D05744">
        <w:rPr>
          <w:color w:val="000000"/>
          <w:sz w:val="23"/>
          <w:szCs w:val="23"/>
        </w:rPr>
        <w:t xml:space="preserve">которое </w:t>
      </w:r>
      <w:r w:rsidR="00FC411B" w:rsidRPr="00D05744">
        <w:rPr>
          <w:color w:val="000000"/>
          <w:sz w:val="23"/>
          <w:szCs w:val="23"/>
        </w:rPr>
        <w:t>предлагается увековечить предложение об увековечении памяти может быть выдвинуто не менее чем:</w:t>
      </w:r>
    </w:p>
    <w:p w:rsidR="00FC411B" w:rsidRPr="00D05744" w:rsidRDefault="00FC411B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через </w:t>
      </w:r>
      <w:r w:rsidR="00E31281" w:rsidRPr="00D05744">
        <w:rPr>
          <w:color w:val="000000"/>
          <w:sz w:val="23"/>
          <w:szCs w:val="23"/>
        </w:rPr>
        <w:t>1</w:t>
      </w:r>
      <w:r w:rsidRPr="00D05744">
        <w:rPr>
          <w:color w:val="000000"/>
          <w:sz w:val="23"/>
          <w:szCs w:val="23"/>
        </w:rPr>
        <w:t xml:space="preserve"> </w:t>
      </w:r>
      <w:r w:rsidR="00E31281" w:rsidRPr="00D05744">
        <w:rPr>
          <w:color w:val="000000"/>
          <w:sz w:val="23"/>
          <w:szCs w:val="23"/>
        </w:rPr>
        <w:t>год</w:t>
      </w:r>
      <w:r w:rsidRPr="00D05744">
        <w:rPr>
          <w:color w:val="000000"/>
          <w:sz w:val="23"/>
          <w:szCs w:val="23"/>
        </w:rPr>
        <w:t xml:space="preserve"> после смерти лица, имя которого увековечивается;</w:t>
      </w:r>
    </w:p>
    <w:p w:rsidR="00FC411B" w:rsidRPr="00D05744" w:rsidRDefault="00FC411B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чер</w:t>
      </w:r>
      <w:r w:rsidR="009F32E3" w:rsidRPr="00D05744">
        <w:rPr>
          <w:color w:val="000000"/>
          <w:sz w:val="23"/>
          <w:szCs w:val="23"/>
        </w:rPr>
        <w:t xml:space="preserve">ез 10 лет после события, память о котором </w:t>
      </w:r>
      <w:r w:rsidRPr="00D05744">
        <w:rPr>
          <w:color w:val="000000"/>
          <w:sz w:val="23"/>
          <w:szCs w:val="23"/>
        </w:rPr>
        <w:t>увековечивается.</w:t>
      </w:r>
    </w:p>
    <w:p w:rsidR="00FC411B" w:rsidRPr="00D05744" w:rsidRDefault="00E31281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9F32E3" w:rsidRPr="00D05744">
        <w:rPr>
          <w:color w:val="000000"/>
          <w:sz w:val="23"/>
          <w:szCs w:val="23"/>
        </w:rPr>
        <w:t xml:space="preserve">.6. </w:t>
      </w:r>
      <w:r w:rsidR="00FC411B" w:rsidRPr="00D05744">
        <w:rPr>
          <w:color w:val="000000"/>
          <w:sz w:val="23"/>
          <w:szCs w:val="23"/>
        </w:rPr>
        <w:t>В случаях увековечения памяти Героев Советского Союза, Героев Российской Федерации, Героев Социалистического труда, полных кавалеров ордена Славы, ордена Трудовой Славы, кавалеров трех и (или) четырех орденов Мужества, По</w:t>
      </w:r>
      <w:r w:rsidR="009F32E3" w:rsidRPr="00D05744">
        <w:rPr>
          <w:color w:val="000000"/>
          <w:sz w:val="23"/>
          <w:szCs w:val="23"/>
        </w:rPr>
        <w:t xml:space="preserve">четных граждан, </w:t>
      </w:r>
      <w:r w:rsidRPr="00D05744">
        <w:rPr>
          <w:color w:val="000000"/>
          <w:sz w:val="23"/>
          <w:szCs w:val="23"/>
        </w:rPr>
        <w:t xml:space="preserve">Дума Бодайбинского городского поселения </w:t>
      </w:r>
      <w:r w:rsidR="009F32E3" w:rsidRPr="00D05744">
        <w:rPr>
          <w:color w:val="000000"/>
          <w:sz w:val="23"/>
          <w:szCs w:val="23"/>
        </w:rPr>
        <w:t xml:space="preserve">вправе принять решение об увековечении памяти таких лиц и (или) событий </w:t>
      </w:r>
      <w:r w:rsidR="00FC411B" w:rsidRPr="00D05744">
        <w:rPr>
          <w:color w:val="000000"/>
          <w:sz w:val="23"/>
          <w:szCs w:val="23"/>
        </w:rPr>
        <w:t xml:space="preserve">до истечения срока, указанного в пункте </w:t>
      </w:r>
      <w:r w:rsidRPr="00D05744">
        <w:rPr>
          <w:color w:val="000000"/>
          <w:sz w:val="23"/>
          <w:szCs w:val="23"/>
        </w:rPr>
        <w:t>3</w:t>
      </w:r>
      <w:r w:rsidR="00FC411B" w:rsidRPr="00D05744">
        <w:rPr>
          <w:color w:val="000000"/>
          <w:sz w:val="23"/>
          <w:szCs w:val="23"/>
        </w:rPr>
        <w:t>.5. настоящего порядка.</w:t>
      </w:r>
    </w:p>
    <w:p w:rsidR="00E31281" w:rsidRPr="00D05744" w:rsidRDefault="00E31281" w:rsidP="00FC411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E31281" w:rsidRPr="00D05744" w:rsidRDefault="009F32E3" w:rsidP="009F32E3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3"/>
          <w:szCs w:val="23"/>
        </w:rPr>
      </w:pPr>
      <w:r w:rsidRPr="00D05744">
        <w:rPr>
          <w:b/>
          <w:bCs/>
          <w:color w:val="000000"/>
          <w:sz w:val="23"/>
          <w:szCs w:val="23"/>
        </w:rPr>
        <w:t xml:space="preserve">4. Порядок </w:t>
      </w:r>
      <w:r w:rsidR="008B767C" w:rsidRPr="00D05744">
        <w:rPr>
          <w:b/>
          <w:bCs/>
          <w:color w:val="000000"/>
          <w:sz w:val="23"/>
          <w:szCs w:val="23"/>
        </w:rPr>
        <w:t>выдвиж</w:t>
      </w:r>
      <w:r w:rsidRPr="00D05744">
        <w:rPr>
          <w:b/>
          <w:bCs/>
          <w:color w:val="000000"/>
          <w:sz w:val="23"/>
          <w:szCs w:val="23"/>
        </w:rPr>
        <w:t xml:space="preserve">ения и рассмотрения предложений </w:t>
      </w:r>
      <w:r w:rsidR="008B767C" w:rsidRPr="00D05744">
        <w:rPr>
          <w:b/>
          <w:bCs/>
          <w:color w:val="000000"/>
          <w:sz w:val="23"/>
          <w:szCs w:val="23"/>
        </w:rPr>
        <w:t>об увековечении памяти</w:t>
      </w:r>
    </w:p>
    <w:p w:rsidR="00FC411B" w:rsidRPr="00D05744" w:rsidRDefault="00FC411B" w:rsidP="00FC411B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E703A1" w:rsidRPr="00D05744" w:rsidRDefault="009F32E3" w:rsidP="009F32E3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 xml:space="preserve">4.1. </w:t>
      </w:r>
      <w:r w:rsidR="00281760" w:rsidRPr="00D05744">
        <w:rPr>
          <w:rFonts w:ascii="Times New Roman" w:hAnsi="Times New Roman"/>
          <w:sz w:val="23"/>
          <w:szCs w:val="23"/>
        </w:rPr>
        <w:t>Предложения, обращения (ходатайства) об увековечении памяти рассматривает Комиссия.</w:t>
      </w:r>
    </w:p>
    <w:p w:rsidR="003756DF" w:rsidRPr="00D05744" w:rsidRDefault="009F32E3" w:rsidP="009F32E3">
      <w:pPr>
        <w:pStyle w:val="a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4.2. </w:t>
      </w:r>
      <w:r w:rsidR="003756DF"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Персональный состав и положение о Комиссии утверждаются правовым актом администрации Бодайбинского городского поселения.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4.</w:t>
      </w:r>
      <w:r w:rsidR="00E703A1" w:rsidRPr="00D05744">
        <w:rPr>
          <w:rFonts w:ascii="Times New Roman" w:hAnsi="Times New Roman"/>
          <w:sz w:val="23"/>
          <w:szCs w:val="23"/>
        </w:rPr>
        <w:t>3</w:t>
      </w:r>
      <w:r w:rsidRPr="00D05744">
        <w:rPr>
          <w:rFonts w:ascii="Times New Roman" w:hAnsi="Times New Roman"/>
          <w:sz w:val="23"/>
          <w:szCs w:val="23"/>
        </w:rPr>
        <w:t>. Инициаторами предложений, обращений (ходатайств) по установке памятных знаков могут быть: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органы государственной власти;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органы местного самоуправления Бодайбинского района;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юридические лица независимо от их организационно-правовой формы;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общественные объединения и организации;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4.</w:t>
      </w:r>
      <w:r w:rsidR="00E703A1" w:rsidRPr="00D05744">
        <w:rPr>
          <w:rFonts w:ascii="Times New Roman" w:hAnsi="Times New Roman"/>
          <w:sz w:val="23"/>
          <w:szCs w:val="23"/>
        </w:rPr>
        <w:t>4</w:t>
      </w:r>
      <w:r w:rsidRPr="00D05744">
        <w:rPr>
          <w:rFonts w:ascii="Times New Roman" w:hAnsi="Times New Roman"/>
          <w:sz w:val="23"/>
          <w:szCs w:val="23"/>
        </w:rPr>
        <w:t>. Предложения, обращения (ходатайства) родственников и других физических лиц не рассматриваются.</w:t>
      </w:r>
    </w:p>
    <w:p w:rsidR="00281760" w:rsidRPr="00D05744" w:rsidRDefault="00281760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4.</w:t>
      </w:r>
      <w:r w:rsidR="00E703A1" w:rsidRPr="00D05744">
        <w:rPr>
          <w:rFonts w:ascii="Times New Roman" w:hAnsi="Times New Roman"/>
          <w:sz w:val="23"/>
          <w:szCs w:val="23"/>
        </w:rPr>
        <w:t>5</w:t>
      </w:r>
      <w:r w:rsidRPr="00D05744">
        <w:rPr>
          <w:rFonts w:ascii="Times New Roman" w:hAnsi="Times New Roman"/>
          <w:sz w:val="23"/>
          <w:szCs w:val="23"/>
        </w:rPr>
        <w:t>. Перечень документов, представляемых в Комиссию: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1) Для увековечения памяти в фор</w:t>
      </w:r>
      <w:r w:rsidR="009F32E3" w:rsidRPr="00D05744">
        <w:rPr>
          <w:color w:val="000000"/>
          <w:sz w:val="23"/>
          <w:szCs w:val="23"/>
        </w:rPr>
        <w:t xml:space="preserve">ме присвоения имени учреждению, требуются </w:t>
      </w:r>
      <w:r w:rsidRPr="00D05744">
        <w:rPr>
          <w:color w:val="000000"/>
          <w:sz w:val="23"/>
          <w:szCs w:val="23"/>
        </w:rPr>
        <w:t>следующие документы: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ходатайство </w:t>
      </w:r>
      <w:r w:rsidR="0005005E" w:rsidRPr="00D05744">
        <w:rPr>
          <w:color w:val="000000"/>
          <w:sz w:val="23"/>
          <w:szCs w:val="23"/>
        </w:rPr>
        <w:t>рук</w:t>
      </w:r>
      <w:r w:rsidRPr="00D05744">
        <w:rPr>
          <w:color w:val="000000"/>
          <w:sz w:val="23"/>
          <w:szCs w:val="23"/>
        </w:rPr>
        <w:t xml:space="preserve">оводителя коллектива-инициатора </w:t>
      </w:r>
      <w:r w:rsidR="0005005E" w:rsidRPr="00D05744">
        <w:rPr>
          <w:color w:val="000000"/>
          <w:sz w:val="23"/>
          <w:szCs w:val="23"/>
        </w:rPr>
        <w:t>с мотивировкой целесообразности</w:t>
      </w:r>
      <w:r w:rsidRPr="00D05744">
        <w:rPr>
          <w:color w:val="000000"/>
          <w:sz w:val="23"/>
          <w:szCs w:val="23"/>
        </w:rPr>
        <w:t xml:space="preserve"> увековечения памяти о субъекте и с </w:t>
      </w:r>
      <w:r w:rsidR="0005005E" w:rsidRPr="00D05744">
        <w:rPr>
          <w:color w:val="000000"/>
          <w:sz w:val="23"/>
          <w:szCs w:val="23"/>
        </w:rPr>
        <w:t>указанием</w:t>
      </w:r>
      <w:r w:rsidRPr="00D05744">
        <w:rPr>
          <w:color w:val="000000"/>
          <w:sz w:val="23"/>
          <w:szCs w:val="23"/>
        </w:rPr>
        <w:t xml:space="preserve"> точных формулировок текущего и нового полных </w:t>
      </w:r>
      <w:r w:rsidR="0005005E" w:rsidRPr="00D05744">
        <w:rPr>
          <w:color w:val="000000"/>
          <w:sz w:val="23"/>
          <w:szCs w:val="23"/>
        </w:rPr>
        <w:t>наименований учреждения, а также текущего и нового кратких наименований учреждения если краткое наименование предусмотрено уставом учреждения;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протокол собрания коллектива-инициатора с решением о внесе</w:t>
      </w:r>
      <w:r w:rsidR="009F32E3" w:rsidRPr="00D05744">
        <w:rPr>
          <w:color w:val="000000"/>
          <w:sz w:val="23"/>
          <w:szCs w:val="23"/>
        </w:rPr>
        <w:t xml:space="preserve">нии на рассмотрение ходатайства </w:t>
      </w:r>
      <w:r w:rsidRPr="00D05744">
        <w:rPr>
          <w:color w:val="000000"/>
          <w:sz w:val="23"/>
          <w:szCs w:val="23"/>
        </w:rPr>
        <w:t>о присвоении имени учреждению;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</w:t>
      </w:r>
      <w:r w:rsidR="0005005E" w:rsidRPr="00D05744">
        <w:rPr>
          <w:color w:val="000000"/>
          <w:sz w:val="23"/>
          <w:szCs w:val="23"/>
        </w:rPr>
        <w:t>при наличии близких родственников (отец, мать, сестра, брат, дочь, сын) у гражданина (граждан) имена которых планируется уве</w:t>
      </w:r>
      <w:r w:rsidRPr="00D05744">
        <w:rPr>
          <w:color w:val="000000"/>
          <w:sz w:val="23"/>
          <w:szCs w:val="23"/>
        </w:rPr>
        <w:t xml:space="preserve">ковечить – письменные согласия всех этих </w:t>
      </w:r>
      <w:r w:rsidR="0005005E" w:rsidRPr="00D05744">
        <w:rPr>
          <w:color w:val="000000"/>
          <w:sz w:val="23"/>
          <w:szCs w:val="23"/>
        </w:rPr>
        <w:t>близких родственников;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письменное </w:t>
      </w:r>
      <w:r w:rsidR="0005005E" w:rsidRPr="00D05744">
        <w:rPr>
          <w:color w:val="000000"/>
          <w:sz w:val="23"/>
          <w:szCs w:val="23"/>
        </w:rPr>
        <w:t>согласие учредителя (собственника) учреждения, имя</w:t>
      </w:r>
      <w:r w:rsidRPr="00D05744">
        <w:rPr>
          <w:color w:val="000000"/>
          <w:sz w:val="23"/>
          <w:szCs w:val="23"/>
        </w:rPr>
        <w:t xml:space="preserve"> которого планируется изменить, </w:t>
      </w:r>
      <w:r w:rsidR="0005005E" w:rsidRPr="00D05744">
        <w:rPr>
          <w:color w:val="000000"/>
          <w:sz w:val="23"/>
          <w:szCs w:val="23"/>
        </w:rPr>
        <w:t>включающее письменное обязательство учредителя (собственника) о выполнении всех необходимых юридических процедур, связанных с переименованием учреждения за счет средств собственника (учредителя), в случае принятия положительного решения о присвоении имени учреждению;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протокол собрания коллектива учреждения (не менее 75% от общего состава коллектива учреждения), имя которого планируется изменить, включающий решение коллектива о согласии присвоения имени учреждению;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копию устава учреждения, имя которого планируется изменить, заверенную в установленном порядке;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подробное описание события, либо вклада граждан в разви</w:t>
      </w:r>
      <w:r w:rsidR="009F32E3" w:rsidRPr="00D05744">
        <w:rPr>
          <w:color w:val="000000"/>
          <w:sz w:val="23"/>
          <w:szCs w:val="23"/>
        </w:rPr>
        <w:t xml:space="preserve">тие муниципального образования, </w:t>
      </w:r>
      <w:r w:rsidRPr="00D05744">
        <w:rPr>
          <w:color w:val="000000"/>
          <w:sz w:val="23"/>
          <w:szCs w:val="23"/>
        </w:rPr>
        <w:t>на основании которых принято решение об увековечении памяти с обоснованием значим</w:t>
      </w:r>
      <w:r w:rsidR="009F32E3" w:rsidRPr="00D05744">
        <w:rPr>
          <w:color w:val="000000"/>
          <w:sz w:val="23"/>
          <w:szCs w:val="23"/>
        </w:rPr>
        <w:t xml:space="preserve">ости этих событий и приложением </w:t>
      </w:r>
      <w:r w:rsidRPr="00D05744">
        <w:rPr>
          <w:color w:val="000000"/>
          <w:sz w:val="23"/>
          <w:szCs w:val="23"/>
        </w:rPr>
        <w:t>копий</w:t>
      </w:r>
      <w:r w:rsidR="009F32E3" w:rsidRPr="00D05744">
        <w:rPr>
          <w:color w:val="000000"/>
          <w:sz w:val="23"/>
          <w:szCs w:val="23"/>
        </w:rPr>
        <w:t xml:space="preserve"> </w:t>
      </w:r>
      <w:r w:rsidRPr="00D05744">
        <w:rPr>
          <w:color w:val="000000"/>
          <w:sz w:val="23"/>
          <w:szCs w:val="23"/>
        </w:rPr>
        <w:t>архивных и других документов, подтверждающих достоверность события, либо вклада граждан в развитие муниципального образования.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lastRenderedPageBreak/>
        <w:t xml:space="preserve">2) Для увековечения памяти </w:t>
      </w:r>
      <w:r w:rsidR="0005005E" w:rsidRPr="00D05744">
        <w:rPr>
          <w:color w:val="000000"/>
          <w:sz w:val="23"/>
          <w:szCs w:val="23"/>
        </w:rPr>
        <w:t>в форме установки мемориальной доски, предоставляются следующие документы: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ходатайство с мотивировкой целесоо</w:t>
      </w:r>
      <w:r w:rsidR="009F32E3" w:rsidRPr="00D05744">
        <w:rPr>
          <w:color w:val="000000"/>
          <w:sz w:val="23"/>
          <w:szCs w:val="23"/>
        </w:rPr>
        <w:t xml:space="preserve">бразности увековечения памяти о субъекте </w:t>
      </w:r>
      <w:r w:rsidRPr="00D05744">
        <w:rPr>
          <w:color w:val="000000"/>
          <w:sz w:val="23"/>
          <w:szCs w:val="23"/>
        </w:rPr>
        <w:t>с указанием полного наименования учреждения, а также наименовани</w:t>
      </w:r>
      <w:r w:rsidR="009F32E3" w:rsidRPr="00D05744">
        <w:rPr>
          <w:color w:val="000000"/>
          <w:sz w:val="23"/>
          <w:szCs w:val="23"/>
        </w:rPr>
        <w:t xml:space="preserve">я и адреса здания (объекта), на </w:t>
      </w:r>
      <w:r w:rsidRPr="00D05744">
        <w:rPr>
          <w:color w:val="000000"/>
          <w:sz w:val="23"/>
          <w:szCs w:val="23"/>
        </w:rPr>
        <w:t>или в котором планируется размещение мемориальной доски;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</w:t>
      </w:r>
      <w:r w:rsidR="009F32E3" w:rsidRPr="00D05744">
        <w:rPr>
          <w:color w:val="000000"/>
          <w:sz w:val="23"/>
          <w:szCs w:val="23"/>
        </w:rPr>
        <w:t xml:space="preserve">о об обеспечении финансирования </w:t>
      </w:r>
      <w:r w:rsidRPr="00D05744">
        <w:rPr>
          <w:color w:val="000000"/>
          <w:sz w:val="23"/>
          <w:szCs w:val="23"/>
        </w:rPr>
        <w:t>работ по проектированию, изготовлению, установке и торжественного открытия мемориальной доски;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при наличии близких родственников (отец, мать, сестра, брат, дочь, сын) у гражданина (граждан) имена ко</w:t>
      </w:r>
      <w:r w:rsidR="009F32E3" w:rsidRPr="00D05744">
        <w:rPr>
          <w:color w:val="000000"/>
          <w:sz w:val="23"/>
          <w:szCs w:val="23"/>
        </w:rPr>
        <w:t xml:space="preserve">торых планируется увековечить – письменные согласия </w:t>
      </w:r>
      <w:r w:rsidRPr="00D05744">
        <w:rPr>
          <w:color w:val="000000"/>
          <w:sz w:val="23"/>
          <w:szCs w:val="23"/>
        </w:rPr>
        <w:t>всех этих близких родственников;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письменное </w:t>
      </w:r>
      <w:r w:rsidR="0005005E" w:rsidRPr="00D05744">
        <w:rPr>
          <w:color w:val="000000"/>
          <w:sz w:val="23"/>
          <w:szCs w:val="23"/>
        </w:rPr>
        <w:t>согласие учредителя (собственника) учрежден</w:t>
      </w:r>
      <w:r w:rsidRPr="00D05744">
        <w:rPr>
          <w:color w:val="000000"/>
          <w:sz w:val="23"/>
          <w:szCs w:val="23"/>
        </w:rPr>
        <w:t xml:space="preserve">ия </w:t>
      </w:r>
      <w:r w:rsidR="0005005E" w:rsidRPr="00D05744">
        <w:rPr>
          <w:color w:val="000000"/>
          <w:sz w:val="23"/>
          <w:szCs w:val="23"/>
        </w:rPr>
        <w:t>на размещение на фасаде либо внутри здания учреждения мемориальной доски. При размещении на или в многоквартирных домах - протокол общего собрания или письменное согласие собственников помещений в многоквартирном жилом доме;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протокол собрания коллектива учреждения (не менее 75% от общего </w:t>
      </w:r>
      <w:r w:rsidR="009F32E3" w:rsidRPr="00D05744">
        <w:rPr>
          <w:color w:val="000000"/>
          <w:sz w:val="23"/>
          <w:szCs w:val="23"/>
        </w:rPr>
        <w:t xml:space="preserve">состава коллектива учреждения), </w:t>
      </w:r>
      <w:r w:rsidRPr="00D05744">
        <w:rPr>
          <w:color w:val="000000"/>
          <w:sz w:val="23"/>
          <w:szCs w:val="23"/>
        </w:rPr>
        <w:t>на фасаде либо внутри здания которого планируется размещение мемориальной доски, включающий решение о согласии коллектива на размещение мемориальной доски;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обязательство собственника/балансодержателя объекта, на котором устанавливается мемориальная доска, о дальнейшем содержании и организации охранных мероприятий в отношении мемориальной доски;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</w:t>
      </w:r>
      <w:r w:rsidR="0005005E" w:rsidRPr="00D05744">
        <w:rPr>
          <w:color w:val="000000"/>
          <w:sz w:val="23"/>
          <w:szCs w:val="23"/>
        </w:rPr>
        <w:t>историческая или историко-биографическая справка, а также документы, раскрывающи</w:t>
      </w:r>
      <w:r w:rsidRPr="00D05744">
        <w:rPr>
          <w:color w:val="000000"/>
          <w:sz w:val="23"/>
          <w:szCs w:val="23"/>
        </w:rPr>
        <w:t xml:space="preserve">е и подтверждающие значимость </w:t>
      </w:r>
      <w:r w:rsidR="0005005E" w:rsidRPr="00D05744">
        <w:rPr>
          <w:color w:val="000000"/>
          <w:sz w:val="23"/>
          <w:szCs w:val="23"/>
        </w:rPr>
        <w:t>события, либо вклада граждан в развитие муниципального образования на основании которых принято решение об увековечении памяти;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историческая или историко-биографическая справка, а также документы из соответствующих жилищно-эксплуатационных организаций или архива, </w:t>
      </w:r>
      <w:r w:rsidR="009F32E3" w:rsidRPr="00D05744">
        <w:rPr>
          <w:color w:val="000000"/>
          <w:sz w:val="23"/>
          <w:szCs w:val="23"/>
        </w:rPr>
        <w:t xml:space="preserve">обосновывающие связь субъектов, </w:t>
      </w:r>
      <w:r w:rsidRPr="00D05744">
        <w:rPr>
          <w:color w:val="000000"/>
          <w:sz w:val="23"/>
          <w:szCs w:val="23"/>
        </w:rPr>
        <w:t xml:space="preserve">в отношении </w:t>
      </w:r>
      <w:r w:rsidR="009F32E3" w:rsidRPr="00D05744">
        <w:rPr>
          <w:color w:val="000000"/>
          <w:sz w:val="23"/>
          <w:szCs w:val="23"/>
        </w:rPr>
        <w:t xml:space="preserve">которых увековечивается память, </w:t>
      </w:r>
      <w:r w:rsidRPr="00D05744">
        <w:rPr>
          <w:color w:val="000000"/>
          <w:sz w:val="23"/>
          <w:szCs w:val="23"/>
        </w:rPr>
        <w:t>с объектом на котором планируется установка мемориальной доски;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э</w:t>
      </w:r>
      <w:r w:rsidR="009F32E3" w:rsidRPr="00D05744">
        <w:rPr>
          <w:color w:val="000000"/>
          <w:sz w:val="23"/>
          <w:szCs w:val="23"/>
        </w:rPr>
        <w:t xml:space="preserve">скиз проекта мемориальной доски в цветном исполнении </w:t>
      </w:r>
      <w:r w:rsidRPr="00D05744">
        <w:rPr>
          <w:color w:val="000000"/>
          <w:sz w:val="23"/>
          <w:szCs w:val="23"/>
        </w:rPr>
        <w:t>с указанием реальных размеров, в цветном исполнении на одном из форматов А</w:t>
      </w:r>
      <w:r w:rsidR="00D15C43" w:rsidRPr="00D05744">
        <w:rPr>
          <w:color w:val="000000"/>
          <w:sz w:val="23"/>
          <w:szCs w:val="23"/>
        </w:rPr>
        <w:t>4</w:t>
      </w:r>
      <w:r w:rsidRPr="00D05744">
        <w:rPr>
          <w:color w:val="000000"/>
          <w:sz w:val="23"/>
          <w:szCs w:val="23"/>
        </w:rPr>
        <w:t>-А</w:t>
      </w:r>
      <w:r w:rsidR="00D15C43" w:rsidRPr="00D05744">
        <w:rPr>
          <w:color w:val="000000"/>
          <w:sz w:val="23"/>
          <w:szCs w:val="23"/>
        </w:rPr>
        <w:t>3</w:t>
      </w:r>
      <w:r w:rsidRPr="00D05744">
        <w:rPr>
          <w:color w:val="000000"/>
          <w:sz w:val="23"/>
          <w:szCs w:val="23"/>
        </w:rPr>
        <w:t>;</w:t>
      </w:r>
    </w:p>
    <w:p w:rsidR="0005005E" w:rsidRPr="00D05744" w:rsidRDefault="009F32E3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ситуационный план </w:t>
      </w:r>
      <w:r w:rsidR="0005005E" w:rsidRPr="00D05744">
        <w:rPr>
          <w:color w:val="000000"/>
          <w:sz w:val="23"/>
          <w:szCs w:val="23"/>
        </w:rPr>
        <w:t>размещения мемориальной доски на фасаде здания с указанием п</w:t>
      </w:r>
      <w:r w:rsidRPr="00D05744">
        <w:rPr>
          <w:color w:val="000000"/>
          <w:sz w:val="23"/>
          <w:szCs w:val="23"/>
        </w:rPr>
        <w:t xml:space="preserve">рилегающих зданий (при наличии) </w:t>
      </w:r>
      <w:r w:rsidR="0005005E" w:rsidRPr="00D05744">
        <w:rPr>
          <w:color w:val="000000"/>
          <w:sz w:val="23"/>
          <w:szCs w:val="23"/>
        </w:rPr>
        <w:t>или схема размещения мемориальной доски внутри здания;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эскизный проект размещения мемориальной доски на фасаде здания или внутри здания.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3</w:t>
      </w:r>
      <w:r w:rsidR="00D15C43" w:rsidRPr="00D05744">
        <w:rPr>
          <w:color w:val="000000"/>
          <w:sz w:val="23"/>
          <w:szCs w:val="23"/>
        </w:rPr>
        <w:t>)</w:t>
      </w:r>
      <w:r w:rsidRPr="00D05744">
        <w:rPr>
          <w:color w:val="000000"/>
          <w:sz w:val="23"/>
          <w:szCs w:val="23"/>
        </w:rPr>
        <w:t xml:space="preserve"> Для увековечения памяти в форме установки обелисков, памятников (мемориалов, мемориальных комплексов) и иных памятных знаков и форм на территории муниципального образования (далее – памятники), предоставляются следующие документы: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ходатайство с мотивировкой целесообразности увековечения памяти о субъекте с</w:t>
      </w:r>
      <w:r w:rsidR="009F32E3" w:rsidRPr="00D05744">
        <w:rPr>
          <w:color w:val="000000"/>
          <w:sz w:val="23"/>
          <w:szCs w:val="23"/>
        </w:rPr>
        <w:t xml:space="preserve"> указанием полного наименования </w:t>
      </w:r>
      <w:r w:rsidRPr="00D05744">
        <w:rPr>
          <w:color w:val="000000"/>
          <w:sz w:val="23"/>
          <w:szCs w:val="23"/>
        </w:rPr>
        <w:t>с</w:t>
      </w:r>
      <w:r w:rsidR="009F32E3" w:rsidRPr="00D05744">
        <w:rPr>
          <w:color w:val="000000"/>
          <w:sz w:val="23"/>
          <w:szCs w:val="23"/>
        </w:rPr>
        <w:t>обственника/балансодержателя и а</w:t>
      </w:r>
      <w:r w:rsidRPr="00D05744">
        <w:rPr>
          <w:color w:val="000000"/>
          <w:sz w:val="23"/>
          <w:szCs w:val="23"/>
        </w:rPr>
        <w:t>дреса земельного участка, на котором планируется размещение памятника;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обязательство об обеспечении финансирования работ по проектированию, изготовлению, установке и торжественного открытия памятника;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при наличии близких родственников (отец, мать, сестра, брат, дочь, сын) у гражданина (граждан) имена которых планируется увековечить – письменные согласия всех этих близких родственников;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согласие собственника/балансодержателя земельного участка на размещение памятника;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обязательство собственника/балансодержателя земельного участка, о дальнейшем содержании и организации охранных мероприятий в отношении памятника;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историческая или историко-биографическая справка, а также документы, раскрывающие и подтверждающие значимость события, либо вклада граждан в развитие муниципального образования на основании которых принято решение об увековечении памяти;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 xml:space="preserve">- эскиз проекта памятника, </w:t>
      </w:r>
      <w:r w:rsidR="009F32E3" w:rsidRPr="00D05744">
        <w:rPr>
          <w:color w:val="000000"/>
          <w:sz w:val="23"/>
          <w:szCs w:val="23"/>
        </w:rPr>
        <w:t xml:space="preserve">с указанием размеров памятника, в цветном исполнении </w:t>
      </w:r>
      <w:r w:rsidRPr="00D05744">
        <w:rPr>
          <w:color w:val="000000"/>
          <w:sz w:val="23"/>
          <w:szCs w:val="23"/>
        </w:rPr>
        <w:t>(виды спереди</w:t>
      </w:r>
      <w:r w:rsidR="009F32E3" w:rsidRPr="00D05744">
        <w:rPr>
          <w:color w:val="000000"/>
          <w:sz w:val="23"/>
          <w:szCs w:val="23"/>
        </w:rPr>
        <w:t xml:space="preserve">, слева, сзади, справа, сверху) на одном из форматов </w:t>
      </w:r>
      <w:r w:rsidRPr="00D05744">
        <w:rPr>
          <w:color w:val="000000"/>
          <w:sz w:val="23"/>
          <w:szCs w:val="23"/>
        </w:rPr>
        <w:t>А</w:t>
      </w:r>
      <w:r w:rsidR="00094203" w:rsidRPr="00D05744">
        <w:rPr>
          <w:color w:val="000000"/>
          <w:sz w:val="23"/>
          <w:szCs w:val="23"/>
        </w:rPr>
        <w:t>4</w:t>
      </w:r>
      <w:r w:rsidRPr="00D05744">
        <w:rPr>
          <w:color w:val="000000"/>
          <w:sz w:val="23"/>
          <w:szCs w:val="23"/>
        </w:rPr>
        <w:t>-А</w:t>
      </w:r>
      <w:r w:rsidR="00094203" w:rsidRPr="00D05744">
        <w:rPr>
          <w:color w:val="000000"/>
          <w:sz w:val="23"/>
          <w:szCs w:val="23"/>
        </w:rPr>
        <w:t>3</w:t>
      </w:r>
      <w:r w:rsidRPr="00D05744">
        <w:rPr>
          <w:color w:val="000000"/>
          <w:sz w:val="23"/>
          <w:szCs w:val="23"/>
        </w:rPr>
        <w:t>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lastRenderedPageBreak/>
        <w:t>- ситуаци</w:t>
      </w:r>
      <w:r w:rsidR="009F32E3" w:rsidRPr="00D05744">
        <w:rPr>
          <w:color w:val="000000"/>
          <w:sz w:val="23"/>
          <w:szCs w:val="23"/>
        </w:rPr>
        <w:t xml:space="preserve">онный план размещения памятника </w:t>
      </w:r>
      <w:r w:rsidRPr="00D05744">
        <w:rPr>
          <w:color w:val="000000"/>
          <w:sz w:val="23"/>
          <w:szCs w:val="23"/>
        </w:rPr>
        <w:t>с указанием прилегающих зданий (при наличии);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эскизный проект размещения памятника на территории.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4</w:t>
      </w:r>
      <w:r w:rsidR="00094203" w:rsidRPr="00D05744">
        <w:rPr>
          <w:color w:val="000000"/>
          <w:sz w:val="23"/>
          <w:szCs w:val="23"/>
        </w:rPr>
        <w:t>)</w:t>
      </w:r>
      <w:r w:rsidRPr="00D05744">
        <w:rPr>
          <w:color w:val="000000"/>
          <w:sz w:val="23"/>
          <w:szCs w:val="23"/>
        </w:rPr>
        <w:t xml:space="preserve"> Для увековечения памяти в форме занесения (дополнения) сведений о погибших при защите Отечества на обелиски, памятники (мемориалы, мемориальные комплексы), предоставляются следующие документы:</w:t>
      </w:r>
    </w:p>
    <w:p w:rsidR="0005005E" w:rsidRPr="00D05744" w:rsidRDefault="0005005E" w:rsidP="000942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ходатайство с мотивировкой целесообразности увековечения памяти о субъекте с указанием полного наименования памятника (мемориала, мемориального комплекса), а также адреса земельного участка, на котором размещен памятник (мемориал, мемориальный комплекс);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обязательство об обеспечении финансирования работ по занесению (дополнению) сведений;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при наличии близких родственников (отец, мать, сестра, брат, дочь, сын) у гражданина (граждан) имена которых планируется увековечить – письменные согласия всех этих близких родственников;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согласие собственника/балансодержателя земельного участка, на котором размещен памятник, на занесение (дополнение) сведений;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письменное обязательство собственника/балансодержателя земельного участка, о дальнейшем содержании и организации охранных мероприятий в отношении памятника;</w:t>
      </w:r>
    </w:p>
    <w:p w:rsidR="0005005E" w:rsidRPr="00D05744" w:rsidRDefault="0005005E" w:rsidP="000942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историческая или историко-биографическая справка, а также документы, раскрывающие и подтверждающие значимость события, либо вклада граждан в развитие муниципального образования на основании которых принято решение об увековечении памяти;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эскиз проекта памятника, после занесения (дополнения) сведений, с указанием размеров памятника, в цветном исполнении (виды спереди, слева, сзади, справа, сверху) на одном из форматов А</w:t>
      </w:r>
      <w:r w:rsidR="00094203" w:rsidRPr="00D05744">
        <w:rPr>
          <w:color w:val="000000"/>
          <w:sz w:val="23"/>
          <w:szCs w:val="23"/>
        </w:rPr>
        <w:t>4</w:t>
      </w:r>
      <w:r w:rsidRPr="00D05744">
        <w:rPr>
          <w:color w:val="000000"/>
          <w:sz w:val="23"/>
          <w:szCs w:val="23"/>
        </w:rPr>
        <w:t>-А</w:t>
      </w:r>
      <w:r w:rsidR="00094203" w:rsidRPr="00D05744">
        <w:rPr>
          <w:color w:val="000000"/>
          <w:sz w:val="23"/>
          <w:szCs w:val="23"/>
        </w:rPr>
        <w:t>3</w:t>
      </w:r>
      <w:r w:rsidRPr="00D05744">
        <w:rPr>
          <w:color w:val="000000"/>
          <w:sz w:val="23"/>
          <w:szCs w:val="23"/>
        </w:rPr>
        <w:t>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ситуационный план размещения памятника с указанием прилегающих зданий (при н</w:t>
      </w:r>
      <w:r w:rsidR="00094203" w:rsidRPr="00D05744">
        <w:rPr>
          <w:color w:val="000000"/>
          <w:sz w:val="23"/>
          <w:szCs w:val="23"/>
        </w:rPr>
        <w:t>еобходимости</w:t>
      </w:r>
      <w:r w:rsidRPr="00D05744">
        <w:rPr>
          <w:color w:val="000000"/>
          <w:sz w:val="23"/>
          <w:szCs w:val="23"/>
        </w:rPr>
        <w:t>);</w:t>
      </w:r>
    </w:p>
    <w:p w:rsidR="0005005E" w:rsidRPr="00D05744" w:rsidRDefault="0005005E" w:rsidP="0005005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color w:val="000000"/>
          <w:sz w:val="23"/>
          <w:szCs w:val="23"/>
        </w:rPr>
        <w:t>- эскизный проект размещения памятника на территории</w:t>
      </w:r>
      <w:r w:rsidR="00094203" w:rsidRPr="00D05744">
        <w:rPr>
          <w:color w:val="000000"/>
          <w:sz w:val="23"/>
          <w:szCs w:val="23"/>
        </w:rPr>
        <w:t xml:space="preserve"> (при необходимости)</w:t>
      </w:r>
    </w:p>
    <w:p w:rsidR="00281760" w:rsidRPr="00D05744" w:rsidRDefault="009F32E3" w:rsidP="009F32E3">
      <w:pPr>
        <w:pStyle w:val="a9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</w:t>
      </w:r>
      <w:r w:rsidR="00281760" w:rsidRPr="00D05744">
        <w:rPr>
          <w:rFonts w:ascii="Times New Roman" w:hAnsi="Times New Roman" w:cs="Times New Roman"/>
          <w:sz w:val="23"/>
          <w:szCs w:val="23"/>
          <w:lang w:eastAsia="ru-RU"/>
        </w:rPr>
        <w:t>) для присвоения имени улицам, скверам, площадям:</w:t>
      </w:r>
    </w:p>
    <w:p w:rsidR="00281760" w:rsidRPr="00D05744" w:rsidRDefault="00281760" w:rsidP="00281760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- ходатайство</w:t>
      </w:r>
      <w:r w:rsidR="00094203" w:rsidRPr="00D05744">
        <w:rPr>
          <w:rFonts w:ascii="Times New Roman" w:hAnsi="Times New Roman" w:cs="Times New Roman"/>
          <w:color w:val="000000"/>
          <w:sz w:val="23"/>
          <w:szCs w:val="23"/>
        </w:rPr>
        <w:t xml:space="preserve"> с мотивировкой целесообразности увековечения памяти о субъекте с указанием</w:t>
      </w:r>
      <w:r w:rsidR="00094203" w:rsidRPr="00D0574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D05744">
        <w:rPr>
          <w:rFonts w:ascii="Times New Roman" w:hAnsi="Times New Roman" w:cs="Times New Roman"/>
          <w:sz w:val="23"/>
          <w:szCs w:val="23"/>
          <w:lang w:eastAsia="ru-RU"/>
        </w:rPr>
        <w:t>сведени</w:t>
      </w:r>
      <w:r w:rsidR="00094203" w:rsidRPr="00D05744">
        <w:rPr>
          <w:rFonts w:ascii="Times New Roman" w:hAnsi="Times New Roman" w:cs="Times New Roman"/>
          <w:sz w:val="23"/>
          <w:szCs w:val="23"/>
          <w:lang w:eastAsia="ru-RU"/>
        </w:rPr>
        <w:t>й</w:t>
      </w:r>
      <w:r w:rsidRPr="00D05744">
        <w:rPr>
          <w:rFonts w:ascii="Times New Roman" w:hAnsi="Times New Roman" w:cs="Times New Roman"/>
          <w:sz w:val="23"/>
          <w:szCs w:val="23"/>
          <w:lang w:eastAsia="ru-RU"/>
        </w:rPr>
        <w:t xml:space="preserve"> об историческом событии или деятеле, с подробной мотивировкой целесообразности увековечения их памяти;</w:t>
      </w:r>
    </w:p>
    <w:p w:rsidR="00281760" w:rsidRPr="00D05744" w:rsidRDefault="00281760" w:rsidP="000942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D05744">
        <w:rPr>
          <w:sz w:val="23"/>
          <w:szCs w:val="23"/>
        </w:rPr>
        <w:t>-</w:t>
      </w:r>
      <w:r w:rsidR="00094203" w:rsidRPr="00D05744">
        <w:rPr>
          <w:sz w:val="23"/>
          <w:szCs w:val="23"/>
        </w:rPr>
        <w:t xml:space="preserve"> </w:t>
      </w:r>
      <w:r w:rsidR="00094203" w:rsidRPr="00D05744">
        <w:rPr>
          <w:color w:val="000000"/>
          <w:sz w:val="23"/>
          <w:szCs w:val="23"/>
        </w:rPr>
        <w:t>историческая или историко-биографическая справка, а также документы, раскрывающие и подтверждающие значимость события, либо вклада граждан в развитие муниципального образования на основании которых принято решение об увековечении памяти;</w:t>
      </w:r>
    </w:p>
    <w:p w:rsidR="00281760" w:rsidRPr="00D05744" w:rsidRDefault="00281760" w:rsidP="00281760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094203" w:rsidRPr="00D05744">
        <w:rPr>
          <w:rFonts w:ascii="Times New Roman" w:hAnsi="Times New Roman" w:cs="Times New Roman"/>
          <w:color w:val="000000"/>
          <w:sz w:val="23"/>
          <w:szCs w:val="23"/>
        </w:rPr>
        <w:t>письменное обязательство об обеспечении финансирования работ</w:t>
      </w:r>
      <w:r w:rsidRPr="00D05744">
        <w:rPr>
          <w:rFonts w:ascii="Times New Roman" w:hAnsi="Times New Roman" w:cs="Times New Roman"/>
          <w:sz w:val="23"/>
          <w:szCs w:val="23"/>
          <w:lang w:eastAsia="ru-RU"/>
        </w:rPr>
        <w:t>, связанных с переименованием улицы, сквера, площади.</w:t>
      </w:r>
    </w:p>
    <w:p w:rsidR="00281760" w:rsidRPr="00D05744" w:rsidRDefault="00121B77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</w:t>
      </w:r>
      <w:r w:rsidR="00281760" w:rsidRPr="00D05744">
        <w:rPr>
          <w:rFonts w:ascii="Times New Roman" w:hAnsi="Times New Roman"/>
          <w:sz w:val="23"/>
          <w:szCs w:val="23"/>
        </w:rPr>
        <w:t>.</w:t>
      </w:r>
      <w:r w:rsidR="00E703A1" w:rsidRPr="00D05744">
        <w:rPr>
          <w:rFonts w:ascii="Times New Roman" w:hAnsi="Times New Roman"/>
          <w:sz w:val="23"/>
          <w:szCs w:val="23"/>
        </w:rPr>
        <w:t>6</w:t>
      </w:r>
      <w:r w:rsidR="00281760" w:rsidRPr="00D05744">
        <w:rPr>
          <w:rFonts w:ascii="Times New Roman" w:hAnsi="Times New Roman"/>
          <w:sz w:val="23"/>
          <w:szCs w:val="23"/>
        </w:rPr>
        <w:t>. В результате рассмотрения обращения (ходатайство) Комиссия в течение 15 календарных дней принимает одно из следующих решений:</w:t>
      </w:r>
    </w:p>
    <w:p w:rsidR="00281760" w:rsidRPr="00D05744" w:rsidRDefault="00281760" w:rsidP="00121B7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 xml:space="preserve">- поддержать обращение (ходатайство) и рекомендовать принять решение об </w:t>
      </w:r>
      <w:r w:rsidR="00121B77" w:rsidRPr="00D05744">
        <w:rPr>
          <w:rFonts w:ascii="Times New Roman" w:hAnsi="Times New Roman"/>
          <w:sz w:val="23"/>
          <w:szCs w:val="23"/>
        </w:rPr>
        <w:t>увековечении памяти</w:t>
      </w:r>
      <w:r w:rsidRPr="00D05744">
        <w:rPr>
          <w:rFonts w:ascii="Times New Roman" w:hAnsi="Times New Roman"/>
          <w:sz w:val="23"/>
          <w:szCs w:val="23"/>
        </w:rPr>
        <w:t>;</w:t>
      </w:r>
    </w:p>
    <w:p w:rsidR="00281760" w:rsidRPr="00D05744" w:rsidRDefault="00281760" w:rsidP="00121B7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рекомендовать ходатайствующей стороне увековечить память события или личности в других формах;</w:t>
      </w:r>
    </w:p>
    <w:p w:rsidR="00281760" w:rsidRPr="00D05744" w:rsidRDefault="00281760" w:rsidP="00121B7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- отклонить обращение (ходатайство), направив ходатайствующей стороне мотивированный отказ.</w:t>
      </w:r>
    </w:p>
    <w:p w:rsidR="00281760" w:rsidRPr="00D05744" w:rsidRDefault="00121B77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</w:t>
      </w:r>
      <w:r w:rsidR="00281760" w:rsidRPr="00D05744">
        <w:rPr>
          <w:rFonts w:ascii="Times New Roman" w:hAnsi="Times New Roman"/>
          <w:sz w:val="23"/>
          <w:szCs w:val="23"/>
        </w:rPr>
        <w:t>.</w:t>
      </w:r>
      <w:r w:rsidR="00E703A1" w:rsidRPr="00D05744">
        <w:rPr>
          <w:rFonts w:ascii="Times New Roman" w:hAnsi="Times New Roman"/>
          <w:sz w:val="23"/>
          <w:szCs w:val="23"/>
        </w:rPr>
        <w:t>7</w:t>
      </w:r>
      <w:r w:rsidR="00281760" w:rsidRPr="00D05744">
        <w:rPr>
          <w:rFonts w:ascii="Times New Roman" w:hAnsi="Times New Roman"/>
          <w:sz w:val="23"/>
          <w:szCs w:val="23"/>
        </w:rPr>
        <w:t xml:space="preserve">. В случае принятия положительного решения Комиссия готовит проект </w:t>
      </w:r>
      <w:r w:rsidRPr="00D05744">
        <w:rPr>
          <w:rFonts w:ascii="Times New Roman" w:hAnsi="Times New Roman"/>
          <w:sz w:val="23"/>
          <w:szCs w:val="23"/>
        </w:rPr>
        <w:t xml:space="preserve">решения Думы Бодайбинского городского поселения для принятия решения </w:t>
      </w:r>
      <w:r w:rsidR="00281760" w:rsidRPr="00D05744">
        <w:rPr>
          <w:rFonts w:ascii="Times New Roman" w:hAnsi="Times New Roman"/>
          <w:sz w:val="23"/>
          <w:szCs w:val="23"/>
        </w:rPr>
        <w:t>одновременно с заключением Комиссии.</w:t>
      </w:r>
    </w:p>
    <w:p w:rsidR="00D0300B" w:rsidRPr="00D05744" w:rsidRDefault="00D0300B" w:rsidP="0028176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eastAsia="Times New Roman" w:hAnsi="Times New Roman"/>
          <w:sz w:val="23"/>
          <w:szCs w:val="23"/>
          <w:lang w:eastAsia="ru-RU"/>
        </w:rPr>
        <w:t>4.8. В случае принятия Комиссией решения об отклонении ходатайства повторное ходатайство может выноситься не ранее чем через пять лет после предыдущего рассмотрения.</w:t>
      </w:r>
    </w:p>
    <w:p w:rsidR="003756DF" w:rsidRPr="00D05744" w:rsidRDefault="003756DF" w:rsidP="00EC2BE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4.</w:t>
      </w:r>
      <w:r w:rsidR="00D0300B" w:rsidRPr="00D05744">
        <w:rPr>
          <w:rFonts w:ascii="Times New Roman" w:hAnsi="Times New Roman"/>
          <w:sz w:val="23"/>
          <w:szCs w:val="23"/>
        </w:rPr>
        <w:t>9</w:t>
      </w:r>
      <w:r w:rsidRPr="00D05744">
        <w:rPr>
          <w:rFonts w:ascii="Times New Roman" w:hAnsi="Times New Roman"/>
          <w:sz w:val="23"/>
          <w:szCs w:val="23"/>
        </w:rPr>
        <w:t xml:space="preserve">. </w:t>
      </w:r>
      <w:r w:rsidRPr="00D05744">
        <w:rPr>
          <w:rFonts w:ascii="Times New Roman" w:hAnsi="Times New Roman"/>
          <w:color w:val="000000" w:themeColor="text1"/>
          <w:sz w:val="23"/>
          <w:szCs w:val="23"/>
        </w:rPr>
        <w:t xml:space="preserve"> В проекте решения указываются:</w:t>
      </w:r>
    </w:p>
    <w:p w:rsidR="003756DF" w:rsidRPr="00D05744" w:rsidRDefault="003756DF" w:rsidP="00EC2BE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05744">
        <w:rPr>
          <w:rFonts w:ascii="Times New Roman" w:hAnsi="Times New Roman"/>
          <w:color w:val="000000" w:themeColor="text1"/>
          <w:sz w:val="23"/>
          <w:szCs w:val="23"/>
        </w:rPr>
        <w:t xml:space="preserve">- наименование события или фамилия, имя, отчество лица, в память о котором устанавливается </w:t>
      </w:r>
      <w:r w:rsidR="00EC2BE6" w:rsidRPr="00D05744">
        <w:rPr>
          <w:rFonts w:ascii="Times New Roman" w:hAnsi="Times New Roman"/>
          <w:sz w:val="23"/>
          <w:szCs w:val="23"/>
          <w:lang w:eastAsia="ru-RU"/>
        </w:rPr>
        <w:t>памятник, памятный знак, мемориальная доска</w:t>
      </w:r>
      <w:r w:rsidRPr="00D05744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3756DF" w:rsidRPr="00D05744" w:rsidRDefault="003756DF" w:rsidP="00EC2BE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05744">
        <w:rPr>
          <w:rFonts w:ascii="Times New Roman" w:hAnsi="Times New Roman"/>
          <w:color w:val="000000" w:themeColor="text1"/>
          <w:sz w:val="23"/>
          <w:szCs w:val="23"/>
        </w:rPr>
        <w:t>- место размещения мемориального сооружения</w:t>
      </w:r>
      <w:r w:rsidR="00EC2BE6" w:rsidRPr="00D0574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EC2BE6" w:rsidRPr="00D05744">
        <w:rPr>
          <w:rFonts w:ascii="Times New Roman" w:hAnsi="Times New Roman"/>
          <w:sz w:val="23"/>
          <w:szCs w:val="23"/>
          <w:lang w:eastAsia="ru-RU"/>
        </w:rPr>
        <w:t>памятник, памятный знак, мемориальная доска</w:t>
      </w:r>
      <w:r w:rsidRPr="00D05744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EC2BE6" w:rsidRPr="00D05744" w:rsidRDefault="00EC2BE6" w:rsidP="00EC2BE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05744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- текст </w:t>
      </w:r>
      <w:r w:rsidRPr="00D05744">
        <w:rPr>
          <w:rFonts w:ascii="Times New Roman" w:hAnsi="Times New Roman"/>
          <w:sz w:val="23"/>
          <w:szCs w:val="23"/>
          <w:lang w:eastAsia="ru-RU"/>
        </w:rPr>
        <w:t>надписи на памятнике, памятном знаке или мемориальной доске</w:t>
      </w:r>
    </w:p>
    <w:p w:rsidR="003756DF" w:rsidRPr="00D05744" w:rsidRDefault="003756DF" w:rsidP="00EC2B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57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проекту </w:t>
      </w:r>
      <w:r w:rsidR="00EC2BE6" w:rsidRPr="00D057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решения </w:t>
      </w:r>
      <w:r w:rsidRPr="00D05744">
        <w:rPr>
          <w:rFonts w:ascii="Times New Roman" w:hAnsi="Times New Roman" w:cs="Times New Roman"/>
          <w:color w:val="000000" w:themeColor="text1"/>
          <w:sz w:val="23"/>
          <w:szCs w:val="23"/>
        </w:rPr>
        <w:t>прилагаются выписка из протокола заседания Комиссии и пояснительная записка.</w:t>
      </w:r>
    </w:p>
    <w:p w:rsidR="00EC2BE6" w:rsidRPr="00D05744" w:rsidRDefault="00EC2BE6" w:rsidP="00EC2B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A5998" w:rsidRPr="00D05744" w:rsidRDefault="00BA5998" w:rsidP="00BA5998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5. Проектирование, изготовление, установка и</w:t>
      </w:r>
    </w:p>
    <w:p w:rsidR="00BA5998" w:rsidRPr="00D05744" w:rsidRDefault="00BA5998" w:rsidP="00BA5998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содержание памятников, памятных знаков и мемориальных досок</w:t>
      </w:r>
    </w:p>
    <w:p w:rsidR="00BA5998" w:rsidRPr="00D05744" w:rsidRDefault="00BA5998" w:rsidP="00BA5998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5.1. Изготовление и установка </w:t>
      </w:r>
      <w:r w:rsidRPr="00D05744">
        <w:rPr>
          <w:rFonts w:ascii="Times New Roman" w:hAnsi="Times New Roman" w:cs="Times New Roman"/>
          <w:sz w:val="23"/>
          <w:szCs w:val="23"/>
          <w:lang w:eastAsia="ru-RU"/>
        </w:rPr>
        <w:t>памятников, памятных знаков и</w:t>
      </w:r>
      <w:r w:rsidRPr="00D05744">
        <w:rPr>
          <w:rFonts w:ascii="Times New Roman" w:hAnsi="Times New Roman" w:cs="Times New Roman"/>
          <w:sz w:val="23"/>
          <w:szCs w:val="23"/>
        </w:rPr>
        <w:t xml:space="preserve"> мемориальных досок осуществляется за счет собственных и (или) привлеченных средств </w:t>
      </w: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инициатора увековечения памяти.</w:t>
      </w:r>
      <w:r w:rsidRPr="00D0574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5.2. Создание памятников, памятных знаков и мемориальных досок ведется на основе договоров, заключенных между заказчиком и исполнителем (подрядчиком).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5.3. Заказчик определяет форму проектирования памятника, памятного знака, мемориальной доски (конкурс, индивидуальный заказ), исполнителей (подрядчиков) по выполнению в материале (натуре) и установке памятников, памятных знаков, мемориальных досок.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5.4. Разработанные эскизные проекты рассматриваются Комиссией.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5.5. Памятники, памятные знаки и мемориальные доски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5.6. Авторское художественное руководство по выполнению памятников, памятных знаков, мемориальных досок в материале (натуре) обеспечивается исполнителями проекта на основе договоров.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5.7. После завершения работ по установке памятника, памятного знака, мемориальной доски проводится их торжественное открытие.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5.8. 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собственником (балансодержателем) здания по согласованию с администрацией Бодайбинского городского поселения или с государственным органом по охране памятников (если памятники, памятные знаки, мемориальные доски находятся в его ведении).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В случае, если мемориальные сооружения расположены на фасаде многоквартирного дома, фасад которого подлежит ремонту, решение о демонтаже или снятии памятных знаков и мемориальных досок принимается собственниками данного многоквартирного дома, которое оформляется протоколом общего собрания и согласовывается с администрацией Бодайбинского городского поселения.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5.9. Решение о демонтаже, переносе или реконструкции мемориального объекта (изменении текста) при его разрушении, невозможности восстановления, вновь открывшихся обстоятельствах и других случаях принимает Дума Бодайбинского городского поселения.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5.10. Балансодержателем, обеспечивающим сохранность и содержание мемориального сооружения, является организация-заказчик. При этом по каждому мемориальному сооружению принимается отдельное решение, которое оформляется правовым актом Думы Бодайбинского городского поселения в соответствии с п. 4.9 настоящего Положения.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5.11. Ответственным за сохранность и содержание памятников, инициатором установки которых являлись органы государственной власти, органы местного самоуправления, предприятия, учреждения, организации, общественные объединения, являются эти органы (организации, объединения).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случае, если мемориальное сооружение установлено по инициативе группы граждан, ответственным за сохранность и содержание данных сооружений является Бодайбинское МО в лице администрации Бодайбинского городского поселения.</w:t>
      </w:r>
    </w:p>
    <w:p w:rsidR="00BA5998" w:rsidRPr="00D05744" w:rsidRDefault="00BA5998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5.12. Памятник, памятный знак и мемориальная доска, представляющие особую историческую и художественную ценность, могут быть переданы в ведение Иркутской области в установленном порядке по решению Думы Бодайбинского городского поселения.</w:t>
      </w:r>
    </w:p>
    <w:p w:rsidR="00BA5998" w:rsidRPr="00D05744" w:rsidRDefault="00BA5998" w:rsidP="0004365B">
      <w:pPr>
        <w:pStyle w:val="a9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:rsidR="009F32E3" w:rsidRPr="00D05744" w:rsidRDefault="009F32E3" w:rsidP="009F32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 xml:space="preserve">6. </w:t>
      </w:r>
      <w:r w:rsidR="0004365B" w:rsidRPr="00D05744">
        <w:rPr>
          <w:rFonts w:ascii="Times New Roman" w:hAnsi="Times New Roman" w:cs="Times New Roman"/>
          <w:b/>
          <w:bCs/>
          <w:sz w:val="23"/>
          <w:szCs w:val="23"/>
        </w:rPr>
        <w:t>Порядок учета памятников, мемориальных, информационных досок,</w:t>
      </w:r>
    </w:p>
    <w:p w:rsidR="0004365B" w:rsidRPr="00D05744" w:rsidRDefault="0004365B" w:rsidP="009F32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памятных знаков и других объектов увековечивания памяти</w:t>
      </w:r>
    </w:p>
    <w:p w:rsidR="0004365B" w:rsidRPr="00D05744" w:rsidRDefault="0004365B" w:rsidP="009F32E3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04365B" w:rsidRPr="00D05744" w:rsidRDefault="0004365B" w:rsidP="0004365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05744">
        <w:rPr>
          <w:rFonts w:ascii="Times New Roman" w:hAnsi="Times New Roman"/>
          <w:sz w:val="23"/>
          <w:szCs w:val="23"/>
        </w:rPr>
        <w:t>6.1. Все памятные знаки независимо от формы собственности заносятся в Реестр памятников, мемориальных, информационных досок, памятных знаков и других объектов увековечивания памяти на территории Бодайбинского МО (далее - Реестр).</w:t>
      </w:r>
    </w:p>
    <w:p w:rsidR="0004365B" w:rsidRPr="00D05744" w:rsidRDefault="0004365B" w:rsidP="0004365B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6.2. Реестр в электронной форме и на бумажном носителе в форме журнала ведет отдел по архитектуре, градостроительству и земельным отношениям администрации Бодайбинского городского поселения. </w:t>
      </w:r>
    </w:p>
    <w:p w:rsidR="0004365B" w:rsidRPr="00D05744" w:rsidRDefault="00C77726" w:rsidP="0004365B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6</w:t>
      </w:r>
      <w:r w:rsidR="0004365B" w:rsidRPr="00D05744">
        <w:rPr>
          <w:rFonts w:ascii="Times New Roman" w:hAnsi="Times New Roman" w:cs="Times New Roman"/>
          <w:sz w:val="23"/>
          <w:szCs w:val="23"/>
        </w:rPr>
        <w:t xml:space="preserve">.3. Форма </w:t>
      </w:r>
      <w:hyperlink w:anchor="Par271" w:history="1">
        <w:r w:rsidR="0004365B" w:rsidRPr="00D05744">
          <w:rPr>
            <w:rFonts w:ascii="Times New Roman" w:hAnsi="Times New Roman" w:cs="Times New Roman"/>
            <w:sz w:val="23"/>
            <w:szCs w:val="23"/>
          </w:rPr>
          <w:t>Реестра</w:t>
        </w:r>
      </w:hyperlink>
      <w:r w:rsidR="0004365B" w:rsidRPr="00D05744">
        <w:rPr>
          <w:rFonts w:ascii="Times New Roman" w:hAnsi="Times New Roman" w:cs="Times New Roman"/>
          <w:sz w:val="23"/>
          <w:szCs w:val="23"/>
        </w:rPr>
        <w:t xml:space="preserve"> приведена в Приложении № </w:t>
      </w:r>
      <w:r w:rsidR="007A60B0" w:rsidRPr="00D05744">
        <w:rPr>
          <w:rFonts w:ascii="Times New Roman" w:hAnsi="Times New Roman" w:cs="Times New Roman"/>
          <w:sz w:val="23"/>
          <w:szCs w:val="23"/>
        </w:rPr>
        <w:t>2</w:t>
      </w:r>
      <w:r w:rsidR="0004365B" w:rsidRPr="00D05744">
        <w:rPr>
          <w:rFonts w:ascii="Times New Roman" w:hAnsi="Times New Roman" w:cs="Times New Roman"/>
          <w:sz w:val="23"/>
          <w:szCs w:val="23"/>
        </w:rPr>
        <w:t>.</w:t>
      </w:r>
    </w:p>
    <w:p w:rsidR="0004365B" w:rsidRPr="00D05744" w:rsidRDefault="00C77726" w:rsidP="0004365B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6</w:t>
      </w:r>
      <w:r w:rsidR="0004365B" w:rsidRPr="00D05744">
        <w:rPr>
          <w:rFonts w:ascii="Times New Roman" w:hAnsi="Times New Roman" w:cs="Times New Roman"/>
          <w:sz w:val="23"/>
          <w:szCs w:val="23"/>
        </w:rPr>
        <w:t xml:space="preserve">.4. Записи в Реестре производятся на основании решения Комиссии. </w:t>
      </w:r>
    </w:p>
    <w:p w:rsidR="0004365B" w:rsidRPr="00D05744" w:rsidRDefault="00C77726" w:rsidP="00C7772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6</w:t>
      </w:r>
      <w:r w:rsidR="0004365B" w:rsidRPr="00D05744">
        <w:rPr>
          <w:rFonts w:ascii="Times New Roman" w:hAnsi="Times New Roman" w:cs="Times New Roman"/>
          <w:sz w:val="23"/>
          <w:szCs w:val="23"/>
        </w:rPr>
        <w:t>.</w:t>
      </w:r>
      <w:r w:rsidRPr="00D05744">
        <w:rPr>
          <w:rFonts w:ascii="Times New Roman" w:hAnsi="Times New Roman" w:cs="Times New Roman"/>
          <w:sz w:val="23"/>
          <w:szCs w:val="23"/>
        </w:rPr>
        <w:t>5</w:t>
      </w:r>
      <w:r w:rsidR="0004365B" w:rsidRPr="00D05744">
        <w:rPr>
          <w:rFonts w:ascii="Times New Roman" w:hAnsi="Times New Roman" w:cs="Times New Roman"/>
          <w:sz w:val="23"/>
          <w:szCs w:val="23"/>
        </w:rPr>
        <w:t>. Копии решений Комиссии об увековеч</w:t>
      </w:r>
      <w:r w:rsidR="009F32E3" w:rsidRPr="00D05744">
        <w:rPr>
          <w:rFonts w:ascii="Times New Roman" w:hAnsi="Times New Roman" w:cs="Times New Roman"/>
          <w:sz w:val="23"/>
          <w:szCs w:val="23"/>
        </w:rPr>
        <w:t>е</w:t>
      </w:r>
      <w:r w:rsidR="0004365B" w:rsidRPr="00D05744">
        <w:rPr>
          <w:rFonts w:ascii="Times New Roman" w:hAnsi="Times New Roman" w:cs="Times New Roman"/>
          <w:sz w:val="23"/>
          <w:szCs w:val="23"/>
        </w:rPr>
        <w:t xml:space="preserve">нии памяти выдающихся личностей и знаменательных событий на территории </w:t>
      </w:r>
      <w:r w:rsidRPr="00D05744">
        <w:rPr>
          <w:rFonts w:ascii="Times New Roman" w:hAnsi="Times New Roman" w:cs="Times New Roman"/>
          <w:sz w:val="23"/>
          <w:szCs w:val="23"/>
        </w:rPr>
        <w:t xml:space="preserve">Бодайбинского МО </w:t>
      </w:r>
      <w:r w:rsidR="0004365B" w:rsidRPr="00D05744">
        <w:rPr>
          <w:rFonts w:ascii="Times New Roman" w:hAnsi="Times New Roman" w:cs="Times New Roman"/>
          <w:sz w:val="23"/>
          <w:szCs w:val="23"/>
        </w:rPr>
        <w:t xml:space="preserve">с оригиналами всех прилагаемых документов хранятся в </w:t>
      </w:r>
      <w:r w:rsidRPr="00D05744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поселения.</w:t>
      </w:r>
    </w:p>
    <w:p w:rsidR="0004365B" w:rsidRPr="00D05744" w:rsidRDefault="0004365B" w:rsidP="0004365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4365B" w:rsidRPr="00D05744" w:rsidRDefault="00C77726" w:rsidP="00043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05744">
        <w:rPr>
          <w:rFonts w:ascii="Times New Roman" w:hAnsi="Times New Roman"/>
          <w:b/>
          <w:sz w:val="23"/>
          <w:szCs w:val="23"/>
        </w:rPr>
        <w:t>7</w:t>
      </w:r>
      <w:r w:rsidR="009F32E3" w:rsidRPr="00D05744">
        <w:rPr>
          <w:rFonts w:ascii="Times New Roman" w:hAnsi="Times New Roman"/>
          <w:b/>
          <w:sz w:val="23"/>
          <w:szCs w:val="23"/>
        </w:rPr>
        <w:t xml:space="preserve">. </w:t>
      </w:r>
      <w:r w:rsidR="0004365B" w:rsidRPr="00D05744">
        <w:rPr>
          <w:rFonts w:ascii="Times New Roman" w:hAnsi="Times New Roman"/>
          <w:b/>
          <w:sz w:val="23"/>
          <w:szCs w:val="23"/>
        </w:rPr>
        <w:t>Ответственность</w:t>
      </w:r>
    </w:p>
    <w:p w:rsidR="009F32E3" w:rsidRPr="00D05744" w:rsidRDefault="009F32E3" w:rsidP="00043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77726" w:rsidRPr="00D05744" w:rsidRDefault="00C77726" w:rsidP="00C77726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61"/>
      <w:r w:rsidRPr="00D05744">
        <w:rPr>
          <w:rFonts w:ascii="Times New Roman" w:hAnsi="Times New Roman" w:cs="Times New Roman"/>
          <w:sz w:val="23"/>
          <w:szCs w:val="23"/>
        </w:rPr>
        <w:t>7.1. Памятники, памятные знаки, мемориальные доски, установленные с нарушением настоящего Положения, демонтируются. Расходы по демонтажу возлагаются на юридические или физические лица, установившие мемориальный объект.</w:t>
      </w:r>
    </w:p>
    <w:p w:rsidR="00C77726" w:rsidRPr="00D05744" w:rsidRDefault="00C77726" w:rsidP="00C77726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62"/>
      <w:bookmarkEnd w:id="0"/>
      <w:r w:rsidRPr="00D05744">
        <w:rPr>
          <w:rFonts w:ascii="Times New Roman" w:hAnsi="Times New Roman" w:cs="Times New Roman"/>
          <w:sz w:val="23"/>
          <w:szCs w:val="23"/>
        </w:rPr>
        <w:t>7.2. Юридические и физические лица, виновные в нарушении настоящего Положения, несут ответственность в соответствии с законодательством РФ.</w:t>
      </w:r>
      <w:bookmarkEnd w:id="1"/>
    </w:p>
    <w:p w:rsidR="00BA5998" w:rsidRPr="00D05744" w:rsidRDefault="00BA5998" w:rsidP="00C77726">
      <w:pPr>
        <w:pStyle w:val="a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A5998" w:rsidRPr="00D05744" w:rsidRDefault="00C77726" w:rsidP="00BA5998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8</w:t>
      </w:r>
      <w:r w:rsidR="00BA5998" w:rsidRPr="00D05744">
        <w:rPr>
          <w:rFonts w:ascii="Times New Roman" w:hAnsi="Times New Roman" w:cs="Times New Roman"/>
          <w:b/>
          <w:sz w:val="23"/>
          <w:szCs w:val="23"/>
          <w:lang w:eastAsia="ru-RU"/>
        </w:rPr>
        <w:t>. Порядок разрешения споров</w:t>
      </w:r>
    </w:p>
    <w:p w:rsidR="009F32E3" w:rsidRPr="00D05744" w:rsidRDefault="009F32E3" w:rsidP="00BA5998">
      <w:pPr>
        <w:pStyle w:val="a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BA5998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05744">
        <w:rPr>
          <w:rFonts w:ascii="Times New Roman" w:hAnsi="Times New Roman" w:cs="Times New Roman"/>
          <w:sz w:val="23"/>
          <w:szCs w:val="23"/>
          <w:lang w:eastAsia="ru-RU"/>
        </w:rPr>
        <w:t>8</w:t>
      </w:r>
      <w:r w:rsidR="00BA5998" w:rsidRPr="00D05744">
        <w:rPr>
          <w:rFonts w:ascii="Times New Roman" w:hAnsi="Times New Roman" w:cs="Times New Roman"/>
          <w:sz w:val="23"/>
          <w:szCs w:val="23"/>
          <w:lang w:eastAsia="ru-RU"/>
        </w:rPr>
        <w:t>.1. 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05744" w:rsidRPr="00D05744" w:rsidRDefault="00D05744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77726" w:rsidRPr="00D05744" w:rsidRDefault="00C7772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D05744">
      <w:pPr>
        <w:pStyle w:val="a9"/>
        <w:ind w:left="5245"/>
        <w:jc w:val="right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lastRenderedPageBreak/>
        <w:t>Приложение №</w:t>
      </w:r>
      <w:r w:rsidR="00D05744">
        <w:rPr>
          <w:rFonts w:ascii="Times New Roman" w:hAnsi="Times New Roman" w:cs="Times New Roman"/>
        </w:rPr>
        <w:t xml:space="preserve"> </w:t>
      </w:r>
      <w:r w:rsidRPr="00D05744">
        <w:rPr>
          <w:rFonts w:ascii="Times New Roman" w:hAnsi="Times New Roman" w:cs="Times New Roman"/>
        </w:rPr>
        <w:t>1</w:t>
      </w:r>
    </w:p>
    <w:p w:rsidR="00864BE6" w:rsidRPr="00D05744" w:rsidRDefault="00864BE6" w:rsidP="00D05744">
      <w:pPr>
        <w:pStyle w:val="a9"/>
        <w:ind w:left="5245"/>
        <w:jc w:val="both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t>к Положению об увековечении памяти выдающихся граждан, событий и организаций на территории Бодайбинс</w:t>
      </w:r>
      <w:r w:rsidR="009F32E3" w:rsidRPr="00D05744">
        <w:rPr>
          <w:rFonts w:ascii="Times New Roman" w:hAnsi="Times New Roman" w:cs="Times New Roman"/>
        </w:rPr>
        <w:t>кого муниципального образования</w:t>
      </w:r>
    </w:p>
    <w:p w:rsidR="00864BE6" w:rsidRPr="00D05744" w:rsidRDefault="00864BE6" w:rsidP="00D05744">
      <w:pPr>
        <w:pStyle w:val="a9"/>
        <w:ind w:left="5245"/>
        <w:jc w:val="both"/>
        <w:rPr>
          <w:rFonts w:ascii="Times New Roman" w:hAnsi="Times New Roman" w:cs="Times New Roman"/>
        </w:rPr>
      </w:pPr>
    </w:p>
    <w:p w:rsidR="00864BE6" w:rsidRPr="00D05744" w:rsidRDefault="00864BE6" w:rsidP="00D05744">
      <w:pPr>
        <w:pStyle w:val="a9"/>
        <w:ind w:left="5245"/>
        <w:jc w:val="both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t>В Комиссию по культурно-историческому наследию, топонимике и увековечению памяти администрации Бодайбинского городского поселения</w:t>
      </w:r>
    </w:p>
    <w:p w:rsidR="00864BE6" w:rsidRPr="00D05744" w:rsidRDefault="00864BE6" w:rsidP="00D05744">
      <w:pPr>
        <w:pStyle w:val="a9"/>
        <w:ind w:left="5245"/>
        <w:jc w:val="both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t>Главе Бодайбинского городского поселения</w:t>
      </w:r>
    </w:p>
    <w:p w:rsidR="00864BE6" w:rsidRPr="00D05744" w:rsidRDefault="00864BE6" w:rsidP="00D05744">
      <w:pPr>
        <w:pStyle w:val="a9"/>
        <w:ind w:left="5245"/>
        <w:jc w:val="both"/>
      </w:pPr>
      <w:r w:rsidRPr="00D05744">
        <w:rPr>
          <w:rFonts w:ascii="Times New Roman" w:hAnsi="Times New Roman" w:cs="Times New Roman"/>
        </w:rPr>
        <w:t xml:space="preserve">_________________________  </w:t>
      </w:r>
    </w:p>
    <w:p w:rsidR="00864BE6" w:rsidRPr="00D05744" w:rsidRDefault="00864BE6" w:rsidP="00864BE6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2" w:name="Par135"/>
      <w:bookmarkEnd w:id="2"/>
    </w:p>
    <w:p w:rsidR="00864BE6" w:rsidRPr="00D05744" w:rsidRDefault="00864BE6" w:rsidP="00864BE6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ХОДАТАЙСТВО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____________________________________________________ </w:t>
      </w:r>
      <w:r w:rsidRPr="00D05744">
        <w:rPr>
          <w:rFonts w:ascii="Times New Roman" w:hAnsi="Times New Roman" w:cs="Times New Roman"/>
          <w:b/>
          <w:bCs/>
          <w:sz w:val="23"/>
          <w:szCs w:val="23"/>
        </w:rPr>
        <w:t>ходатайствует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(наименование предприятия, учреждения, коллектив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об увековечении памяти</w:t>
      </w:r>
      <w:r w:rsidRPr="00D05744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</w:p>
    <w:p w:rsidR="00864BE6" w:rsidRPr="00D05744" w:rsidRDefault="00CE6388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(ФИО,</w:t>
      </w:r>
      <w:r w:rsidR="00864BE6" w:rsidRPr="00D05744">
        <w:rPr>
          <w:rFonts w:ascii="Times New Roman" w:hAnsi="Times New Roman" w:cs="Times New Roman"/>
          <w:sz w:val="23"/>
          <w:szCs w:val="23"/>
        </w:rPr>
        <w:t xml:space="preserve"> событие, наименование объединения, учреждения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(форма увековечения)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(описание жизненного пути, заслуг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__________________________________________________________________.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Просим поддержать ходатайство об увековечении памяти</w:t>
      </w:r>
      <w:r w:rsidRPr="00D05744">
        <w:rPr>
          <w:rFonts w:ascii="Times New Roman" w:hAnsi="Times New Roman" w:cs="Times New Roman"/>
          <w:sz w:val="23"/>
          <w:szCs w:val="23"/>
        </w:rPr>
        <w:t xml:space="preserve"> _____________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__________________________________________________________________.</w:t>
      </w:r>
    </w:p>
    <w:p w:rsidR="00864BE6" w:rsidRPr="00D05744" w:rsidRDefault="00CE6388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(ФИО</w:t>
      </w:r>
      <w:r w:rsidR="00864BE6" w:rsidRPr="00D05744">
        <w:rPr>
          <w:rFonts w:ascii="Times New Roman" w:hAnsi="Times New Roman" w:cs="Times New Roman"/>
          <w:sz w:val="23"/>
          <w:szCs w:val="23"/>
        </w:rPr>
        <w:t>, событие, наименование объединения, учреждения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Расходы по</w:t>
      </w:r>
      <w:r w:rsidRPr="00D05744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(изготовлению, сооружению, установке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будут произведены за счет средств</w:t>
      </w:r>
      <w:r w:rsidRPr="00D05744">
        <w:rPr>
          <w:rFonts w:ascii="Times New Roman" w:hAnsi="Times New Roman" w:cs="Times New Roman"/>
          <w:sz w:val="23"/>
          <w:szCs w:val="23"/>
        </w:rPr>
        <w:t xml:space="preserve"> _________________________________.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(наименование предприятия, учреждения, коллектива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  <w:r w:rsidRPr="00D05744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(общего собрания, совета директоров и т.д.)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от ______________ 20__ г.</w:t>
      </w:r>
    </w:p>
    <w:p w:rsidR="00864BE6" w:rsidRPr="00D05744" w:rsidRDefault="00864BE6" w:rsidP="00864B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64BE6" w:rsidRPr="00D05744" w:rsidRDefault="00864BE6" w:rsidP="00864BE6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_________________________________________           _______________</w:t>
      </w:r>
    </w:p>
    <w:p w:rsidR="00864BE6" w:rsidRPr="00D05744" w:rsidRDefault="00864BE6" w:rsidP="00864BE6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>(должность, ф., и., о. лица, подписавшего ходатайство)                Подпись</w:t>
      </w:r>
    </w:p>
    <w:p w:rsidR="00864BE6" w:rsidRPr="00D05744" w:rsidRDefault="00864BE6" w:rsidP="00864BE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864BE6" w:rsidRPr="00D05744" w:rsidRDefault="00864BE6" w:rsidP="00864BE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864BE6" w:rsidRPr="00D05744" w:rsidRDefault="00864BE6" w:rsidP="00864BE6">
      <w:pPr>
        <w:pStyle w:val="ConsPlusNonformat"/>
        <w:ind w:right="706"/>
        <w:jc w:val="right"/>
        <w:rPr>
          <w:rFonts w:ascii="Times New Roman" w:hAnsi="Times New Roman" w:cs="Times New Roman"/>
          <w:sz w:val="23"/>
          <w:szCs w:val="23"/>
        </w:rPr>
      </w:pPr>
      <w:r w:rsidRPr="00D057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___________ 20__ г.</w:t>
      </w:r>
    </w:p>
    <w:p w:rsidR="00864BE6" w:rsidRPr="00D05744" w:rsidRDefault="00864BE6" w:rsidP="00864B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864BE6" w:rsidRPr="00D05744" w:rsidRDefault="00864BE6" w:rsidP="00864B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864BE6" w:rsidRPr="00D05744" w:rsidRDefault="00864BE6" w:rsidP="00864B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864BE6" w:rsidRPr="00D05744" w:rsidRDefault="00864BE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BA5998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64BE6" w:rsidRPr="00D05744" w:rsidRDefault="00864BE6" w:rsidP="00864BE6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  <w:sectPr w:rsidR="00864BE6" w:rsidRPr="00D05744" w:rsidSect="00D057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5744" w:rsidRPr="00D05744" w:rsidRDefault="00D05744" w:rsidP="00D05744">
      <w:pPr>
        <w:pStyle w:val="a9"/>
        <w:ind w:left="11482"/>
        <w:jc w:val="right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D05744" w:rsidRPr="00D05744" w:rsidRDefault="00D05744" w:rsidP="00D05744">
      <w:pPr>
        <w:pStyle w:val="a9"/>
        <w:ind w:left="11482"/>
        <w:jc w:val="both"/>
        <w:rPr>
          <w:rFonts w:ascii="Times New Roman" w:hAnsi="Times New Roman" w:cs="Times New Roman"/>
        </w:rPr>
      </w:pPr>
      <w:r w:rsidRPr="00D05744">
        <w:rPr>
          <w:rFonts w:ascii="Times New Roman" w:hAnsi="Times New Roman" w:cs="Times New Roman"/>
        </w:rPr>
        <w:t>к Положению об увековечении памяти выдающихся граждан, событий и организаций на территории Бодайбинского муниципального образования</w:t>
      </w:r>
    </w:p>
    <w:p w:rsidR="00864BE6" w:rsidRPr="00D05744" w:rsidRDefault="00864BE6" w:rsidP="00D05744">
      <w:pPr>
        <w:pStyle w:val="ConsPlusNormal"/>
        <w:ind w:left="7513" w:firstLine="0"/>
        <w:jc w:val="right"/>
        <w:rPr>
          <w:rFonts w:ascii="Times New Roman" w:hAnsi="Times New Roman" w:cs="Times New Roman"/>
          <w:bCs/>
          <w:sz w:val="23"/>
          <w:szCs w:val="23"/>
        </w:rPr>
      </w:pPr>
    </w:p>
    <w:p w:rsidR="00864BE6" w:rsidRPr="00D05744" w:rsidRDefault="00864BE6" w:rsidP="00864BE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64BE6" w:rsidRPr="00D05744" w:rsidRDefault="00864BE6" w:rsidP="00CE638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3" w:name="Par271"/>
      <w:bookmarkEnd w:id="3"/>
      <w:r w:rsidRPr="00D05744">
        <w:rPr>
          <w:rFonts w:ascii="Times New Roman" w:hAnsi="Times New Roman"/>
          <w:b/>
          <w:sz w:val="23"/>
          <w:szCs w:val="23"/>
        </w:rPr>
        <w:t>Форма ведения</w:t>
      </w:r>
      <w:r w:rsidR="00CE6388" w:rsidRPr="00D05744">
        <w:rPr>
          <w:rFonts w:ascii="Times New Roman" w:hAnsi="Times New Roman"/>
          <w:b/>
          <w:sz w:val="23"/>
          <w:szCs w:val="23"/>
        </w:rPr>
        <w:t xml:space="preserve"> реестра</w:t>
      </w:r>
    </w:p>
    <w:p w:rsidR="00864BE6" w:rsidRPr="00D05744" w:rsidRDefault="00864BE6" w:rsidP="00CE63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>памятников, мемориальных, информационных досок, памятных знаков</w:t>
      </w:r>
    </w:p>
    <w:p w:rsidR="00864BE6" w:rsidRPr="00D05744" w:rsidRDefault="00864BE6" w:rsidP="00CE63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44">
        <w:rPr>
          <w:rFonts w:ascii="Times New Roman" w:hAnsi="Times New Roman" w:cs="Times New Roman"/>
          <w:b/>
          <w:sz w:val="23"/>
          <w:szCs w:val="23"/>
        </w:rPr>
        <w:t>и других объектов увековечивания памяти на территории Бодайбинского</w:t>
      </w:r>
      <w:r w:rsidR="00CE6388" w:rsidRPr="00D05744">
        <w:rPr>
          <w:rFonts w:ascii="Times New Roman" w:hAnsi="Times New Roman" w:cs="Times New Roman"/>
          <w:b/>
          <w:sz w:val="23"/>
          <w:szCs w:val="23"/>
        </w:rPr>
        <w:t xml:space="preserve"> муниципального образования</w:t>
      </w:r>
    </w:p>
    <w:p w:rsidR="00CE6388" w:rsidRPr="00D05744" w:rsidRDefault="00CE6388" w:rsidP="00CE63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vertAnchor="text" w:horzAnchor="page" w:tblpX="489" w:tblpY="77"/>
        <w:tblW w:w="156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97"/>
        <w:gridCol w:w="1418"/>
        <w:gridCol w:w="1559"/>
        <w:gridCol w:w="1418"/>
        <w:gridCol w:w="1701"/>
        <w:gridCol w:w="1417"/>
        <w:gridCol w:w="1418"/>
        <w:gridCol w:w="1417"/>
        <w:gridCol w:w="1418"/>
        <w:gridCol w:w="1276"/>
      </w:tblGrid>
      <w:tr w:rsidR="00864BE6" w:rsidRPr="00D05744" w:rsidTr="00864BE6">
        <w:trPr>
          <w:trHeight w:val="78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Наименование   памятника, мемориальной, информационной досок, памятных знаков</w:t>
            </w:r>
          </w:p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и других объектов увековечивания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 xml:space="preserve">Адрес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Дата внесения в реестр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Основания для внесения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Дата демонтажа/</w:t>
            </w:r>
          </w:p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ликвидации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Основания для демонтажа/</w:t>
            </w:r>
          </w:p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ликвидации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Дата установки после демонтажа (реставрации)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Дата исключения из реестра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Основания для исключения из реестра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864BE6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5744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864BE6" w:rsidRPr="00D05744" w:rsidTr="00864BE6">
        <w:trPr>
          <w:trHeight w:val="18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6" w:rsidRPr="00D05744" w:rsidRDefault="00864BE6" w:rsidP="003457E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64BE6" w:rsidRDefault="00864BE6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05744" w:rsidRDefault="00D05744" w:rsidP="00CE638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  <w:sectPr w:rsidR="00D05744" w:rsidSect="00864BE6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D05744" w:rsidRPr="00D05744" w:rsidRDefault="00D05744" w:rsidP="000E3C1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bookmarkStart w:id="4" w:name="_GoBack"/>
      <w:bookmarkEnd w:id="4"/>
    </w:p>
    <w:sectPr w:rsidR="00D05744" w:rsidRPr="00D05744" w:rsidSect="00D05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E0" w:rsidRDefault="002B14E0" w:rsidP="00AD2DD9">
      <w:pPr>
        <w:spacing w:after="0" w:line="240" w:lineRule="auto"/>
      </w:pPr>
      <w:r>
        <w:separator/>
      </w:r>
    </w:p>
  </w:endnote>
  <w:endnote w:type="continuationSeparator" w:id="0">
    <w:p w:rsidR="002B14E0" w:rsidRDefault="002B14E0" w:rsidP="00A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E0" w:rsidRDefault="002B14E0" w:rsidP="00AD2DD9">
      <w:pPr>
        <w:spacing w:after="0" w:line="240" w:lineRule="auto"/>
      </w:pPr>
      <w:r>
        <w:separator/>
      </w:r>
    </w:p>
  </w:footnote>
  <w:footnote w:type="continuationSeparator" w:id="0">
    <w:p w:rsidR="002B14E0" w:rsidRDefault="002B14E0" w:rsidP="00AD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B0076"/>
    <w:multiLevelType w:val="hybridMultilevel"/>
    <w:tmpl w:val="5388F54A"/>
    <w:lvl w:ilvl="0" w:tplc="638C7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82CFA"/>
    <w:multiLevelType w:val="multilevel"/>
    <w:tmpl w:val="EE026D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theme="minorBidi" w:hint="default"/>
      </w:rPr>
    </w:lvl>
  </w:abstractNum>
  <w:abstractNum w:abstractNumId="3">
    <w:nsid w:val="46404141"/>
    <w:multiLevelType w:val="hybridMultilevel"/>
    <w:tmpl w:val="7632F1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D7DE0"/>
    <w:multiLevelType w:val="hybridMultilevel"/>
    <w:tmpl w:val="5388F54A"/>
    <w:lvl w:ilvl="0" w:tplc="638C7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2C4772"/>
    <w:multiLevelType w:val="hybridMultilevel"/>
    <w:tmpl w:val="F040723E"/>
    <w:lvl w:ilvl="0" w:tplc="9A74E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3F6FA8"/>
    <w:multiLevelType w:val="multilevel"/>
    <w:tmpl w:val="7C30C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454B7F"/>
    <w:multiLevelType w:val="multilevel"/>
    <w:tmpl w:val="3A2C0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F"/>
    <w:rsid w:val="00015F46"/>
    <w:rsid w:val="0002035D"/>
    <w:rsid w:val="000239C0"/>
    <w:rsid w:val="00025C64"/>
    <w:rsid w:val="0004365B"/>
    <w:rsid w:val="0005005E"/>
    <w:rsid w:val="0006393A"/>
    <w:rsid w:val="0006477E"/>
    <w:rsid w:val="00070AA4"/>
    <w:rsid w:val="00080351"/>
    <w:rsid w:val="00093898"/>
    <w:rsid w:val="00094203"/>
    <w:rsid w:val="000A451A"/>
    <w:rsid w:val="000C124E"/>
    <w:rsid w:val="000D1268"/>
    <w:rsid w:val="000E3C10"/>
    <w:rsid w:val="000E3E03"/>
    <w:rsid w:val="0011563F"/>
    <w:rsid w:val="00121B77"/>
    <w:rsid w:val="00125EC2"/>
    <w:rsid w:val="0015446B"/>
    <w:rsid w:val="00157A10"/>
    <w:rsid w:val="001649DA"/>
    <w:rsid w:val="001A0DEA"/>
    <w:rsid w:val="001E02A4"/>
    <w:rsid w:val="001F0B1F"/>
    <w:rsid w:val="00215C79"/>
    <w:rsid w:val="00245A45"/>
    <w:rsid w:val="00251821"/>
    <w:rsid w:val="002647E7"/>
    <w:rsid w:val="00281760"/>
    <w:rsid w:val="00292D22"/>
    <w:rsid w:val="002B14E0"/>
    <w:rsid w:val="002B50AD"/>
    <w:rsid w:val="002B5AEF"/>
    <w:rsid w:val="002D3D15"/>
    <w:rsid w:val="002D6F90"/>
    <w:rsid w:val="00310BEB"/>
    <w:rsid w:val="00316BF1"/>
    <w:rsid w:val="0032151F"/>
    <w:rsid w:val="003267C9"/>
    <w:rsid w:val="0035709A"/>
    <w:rsid w:val="003756DF"/>
    <w:rsid w:val="003A2AC3"/>
    <w:rsid w:val="003A59E5"/>
    <w:rsid w:val="003D34F3"/>
    <w:rsid w:val="003D5DE1"/>
    <w:rsid w:val="003E493C"/>
    <w:rsid w:val="003F27EC"/>
    <w:rsid w:val="004407A7"/>
    <w:rsid w:val="0044113D"/>
    <w:rsid w:val="00456F30"/>
    <w:rsid w:val="00463417"/>
    <w:rsid w:val="00463FEB"/>
    <w:rsid w:val="00484574"/>
    <w:rsid w:val="0049492F"/>
    <w:rsid w:val="004B0F2B"/>
    <w:rsid w:val="004F6F6E"/>
    <w:rsid w:val="005059F8"/>
    <w:rsid w:val="005461C0"/>
    <w:rsid w:val="00551C0C"/>
    <w:rsid w:val="00593C23"/>
    <w:rsid w:val="005B14FE"/>
    <w:rsid w:val="005B3680"/>
    <w:rsid w:val="005D260F"/>
    <w:rsid w:val="005F0A6F"/>
    <w:rsid w:val="006156A9"/>
    <w:rsid w:val="006464F2"/>
    <w:rsid w:val="0068109A"/>
    <w:rsid w:val="006F46FF"/>
    <w:rsid w:val="00715A48"/>
    <w:rsid w:val="00735A68"/>
    <w:rsid w:val="0078059F"/>
    <w:rsid w:val="007A60B0"/>
    <w:rsid w:val="007C1C91"/>
    <w:rsid w:val="007C2BCC"/>
    <w:rsid w:val="007C4F3A"/>
    <w:rsid w:val="007D2CF9"/>
    <w:rsid w:val="007E010A"/>
    <w:rsid w:val="00823D0F"/>
    <w:rsid w:val="00833B84"/>
    <w:rsid w:val="00844097"/>
    <w:rsid w:val="00864BE6"/>
    <w:rsid w:val="008759B6"/>
    <w:rsid w:val="0087662B"/>
    <w:rsid w:val="00895C63"/>
    <w:rsid w:val="008B767C"/>
    <w:rsid w:val="008D0969"/>
    <w:rsid w:val="009136FA"/>
    <w:rsid w:val="00921E29"/>
    <w:rsid w:val="00945682"/>
    <w:rsid w:val="0095596C"/>
    <w:rsid w:val="009871E3"/>
    <w:rsid w:val="00993B42"/>
    <w:rsid w:val="009B5CE7"/>
    <w:rsid w:val="009C1522"/>
    <w:rsid w:val="009D7327"/>
    <w:rsid w:val="009F32E3"/>
    <w:rsid w:val="009F3E02"/>
    <w:rsid w:val="00A1468E"/>
    <w:rsid w:val="00A1555A"/>
    <w:rsid w:val="00A52640"/>
    <w:rsid w:val="00A535F7"/>
    <w:rsid w:val="00A63067"/>
    <w:rsid w:val="00A7730D"/>
    <w:rsid w:val="00AA45FD"/>
    <w:rsid w:val="00AB5B7B"/>
    <w:rsid w:val="00AD0868"/>
    <w:rsid w:val="00AD25A0"/>
    <w:rsid w:val="00AD2DD9"/>
    <w:rsid w:val="00AD6A86"/>
    <w:rsid w:val="00AE1945"/>
    <w:rsid w:val="00B047F7"/>
    <w:rsid w:val="00B07531"/>
    <w:rsid w:val="00B11DA3"/>
    <w:rsid w:val="00B16A6D"/>
    <w:rsid w:val="00B33E92"/>
    <w:rsid w:val="00B36D14"/>
    <w:rsid w:val="00B41668"/>
    <w:rsid w:val="00B530B5"/>
    <w:rsid w:val="00B63E29"/>
    <w:rsid w:val="00B71395"/>
    <w:rsid w:val="00B83CA7"/>
    <w:rsid w:val="00BA3E05"/>
    <w:rsid w:val="00BA5998"/>
    <w:rsid w:val="00BB27DF"/>
    <w:rsid w:val="00BC55CB"/>
    <w:rsid w:val="00BD1183"/>
    <w:rsid w:val="00BD7FC1"/>
    <w:rsid w:val="00BF0EFC"/>
    <w:rsid w:val="00BF2FBB"/>
    <w:rsid w:val="00C10122"/>
    <w:rsid w:val="00C239D1"/>
    <w:rsid w:val="00C23D5F"/>
    <w:rsid w:val="00C322C2"/>
    <w:rsid w:val="00C576AC"/>
    <w:rsid w:val="00C67B81"/>
    <w:rsid w:val="00C77726"/>
    <w:rsid w:val="00C93221"/>
    <w:rsid w:val="00CB42FB"/>
    <w:rsid w:val="00CB478D"/>
    <w:rsid w:val="00CC12A9"/>
    <w:rsid w:val="00CC7E72"/>
    <w:rsid w:val="00CE6388"/>
    <w:rsid w:val="00D0300B"/>
    <w:rsid w:val="00D05744"/>
    <w:rsid w:val="00D1008D"/>
    <w:rsid w:val="00D118BD"/>
    <w:rsid w:val="00D14155"/>
    <w:rsid w:val="00D1419C"/>
    <w:rsid w:val="00D14C73"/>
    <w:rsid w:val="00D15C43"/>
    <w:rsid w:val="00D94D7B"/>
    <w:rsid w:val="00DB0AFE"/>
    <w:rsid w:val="00DB4946"/>
    <w:rsid w:val="00DC7AD1"/>
    <w:rsid w:val="00DD3572"/>
    <w:rsid w:val="00DE45F5"/>
    <w:rsid w:val="00E05A92"/>
    <w:rsid w:val="00E1243F"/>
    <w:rsid w:val="00E169F9"/>
    <w:rsid w:val="00E2077C"/>
    <w:rsid w:val="00E31281"/>
    <w:rsid w:val="00E42ED4"/>
    <w:rsid w:val="00E46E94"/>
    <w:rsid w:val="00E703A1"/>
    <w:rsid w:val="00EA2B61"/>
    <w:rsid w:val="00EA4804"/>
    <w:rsid w:val="00EB5882"/>
    <w:rsid w:val="00EC241D"/>
    <w:rsid w:val="00EC2BE6"/>
    <w:rsid w:val="00EC6625"/>
    <w:rsid w:val="00EE2119"/>
    <w:rsid w:val="00EE2487"/>
    <w:rsid w:val="00EE703E"/>
    <w:rsid w:val="00EF2E8A"/>
    <w:rsid w:val="00F0597E"/>
    <w:rsid w:val="00F06805"/>
    <w:rsid w:val="00F11FEE"/>
    <w:rsid w:val="00F1366B"/>
    <w:rsid w:val="00F16936"/>
    <w:rsid w:val="00F25AEC"/>
    <w:rsid w:val="00F329AB"/>
    <w:rsid w:val="00F648C4"/>
    <w:rsid w:val="00F7573D"/>
    <w:rsid w:val="00F80E1F"/>
    <w:rsid w:val="00F93482"/>
    <w:rsid w:val="00FB264A"/>
    <w:rsid w:val="00FB7AC1"/>
    <w:rsid w:val="00FC411B"/>
    <w:rsid w:val="00FC765B"/>
    <w:rsid w:val="00FE1D5A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09F15-E0EA-43CF-BBF1-8FF407E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AD2DD9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AD2DD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AD2DD9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D2DD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C7E72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AD2DD9"/>
    <w:pPr>
      <w:ind w:left="720"/>
      <w:contextualSpacing/>
    </w:pPr>
  </w:style>
  <w:style w:type="character" w:customStyle="1" w:styleId="30">
    <w:name w:val="Заголовок 3 Знак"/>
    <w:link w:val="3"/>
    <w:rsid w:val="00AD2D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AD2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AD2DD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AD2DD9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AD2DD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D2DD9"/>
  </w:style>
  <w:style w:type="paragraph" w:customStyle="1" w:styleId="ConsPlusNormal">
    <w:name w:val="ConsPlusNormal"/>
    <w:qFormat/>
    <w:rsid w:val="007D2C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6">
    <w:name w:val="Hyperlink"/>
    <w:rsid w:val="001649DA"/>
    <w:rPr>
      <w:color w:val="0000FF"/>
      <w:u w:val="single"/>
    </w:rPr>
  </w:style>
  <w:style w:type="paragraph" w:customStyle="1" w:styleId="s1">
    <w:name w:val="s_1"/>
    <w:basedOn w:val="a"/>
    <w:rsid w:val="0048457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WW8Num1z4">
    <w:name w:val="WW8Num1z4"/>
    <w:rsid w:val="001A0DEA"/>
  </w:style>
  <w:style w:type="paragraph" w:customStyle="1" w:styleId="1">
    <w:name w:val="Без интервала1"/>
    <w:rsid w:val="007E010A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ConsPlusTitle">
    <w:name w:val="ConsPlusTitle"/>
    <w:rsid w:val="00F329A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3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33B8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10B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0647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E211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1"/>
    <w:link w:val="aa"/>
    <w:uiPriority w:val="99"/>
    <w:rsid w:val="00EE21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C7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D9FB-7506-4AF1-AE27-A7CDD277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Links>
    <vt:vector size="60" baseType="variant">
      <vt:variant>
        <vt:i4>7078006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consultantplus://offline/ref=60E994E2E7530B81715244CA18253CE68303E027C7788DEE46B429CD2E16AE9F1244212B941664BA176D456689CED34D9F6D79C2B863ECA107q5G</vt:lpwstr>
      </vt:variant>
      <vt:variant>
        <vt:lpwstr/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74973231</vt:i4>
      </vt:variant>
      <vt:variant>
        <vt:i4>6</vt:i4>
      </vt:variant>
      <vt:variant>
        <vt:i4>0</vt:i4>
      </vt:variant>
      <vt:variant>
        <vt:i4>5</vt:i4>
      </vt:variant>
      <vt:variant>
        <vt:lpwstr>\\192.168.0.251\Institut1\Основные направления работы Института\Модельные акты\Проекты модельных актов\Модельные типовые документы\_blank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Ходарева Светлана Николаевна</cp:lastModifiedBy>
  <cp:revision>6</cp:revision>
  <cp:lastPrinted>2025-04-23T05:38:00Z</cp:lastPrinted>
  <dcterms:created xsi:type="dcterms:W3CDTF">2025-04-14T01:33:00Z</dcterms:created>
  <dcterms:modified xsi:type="dcterms:W3CDTF">2025-05-27T07:31:00Z</dcterms:modified>
</cp:coreProperties>
</file>