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58C" w:rsidRDefault="0034458C" w:rsidP="0034458C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34458C">
        <w:rPr>
          <w:sz w:val="28"/>
          <w:szCs w:val="28"/>
        </w:rPr>
        <w:t>О изменениях в ГОСТ Р 52289-2019 «Технические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устройств»».</w:t>
      </w:r>
    </w:p>
    <w:p w:rsidR="0034458C" w:rsidRPr="0034458C" w:rsidRDefault="0034458C" w:rsidP="0034458C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color w:val="000000"/>
          <w:sz w:val="30"/>
          <w:szCs w:val="30"/>
          <w:shd w:val="clear" w:color="auto" w:fill="FFFFFF"/>
        </w:rPr>
      </w:pPr>
      <w:bookmarkStart w:id="0" w:name="_GoBack"/>
      <w:bookmarkEnd w:id="0"/>
    </w:p>
    <w:p w:rsidR="0034458C" w:rsidRPr="009C3078" w:rsidRDefault="0034458C" w:rsidP="0034458C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25054C">
        <w:rPr>
          <w:sz w:val="28"/>
          <w:szCs w:val="28"/>
        </w:rPr>
        <w:t xml:space="preserve">С 1 января 2026 года с правом досрочного применения вводится в действие Изменение </w:t>
      </w:r>
      <w:r>
        <w:rPr>
          <w:sz w:val="28"/>
          <w:szCs w:val="28"/>
        </w:rPr>
        <w:t>№</w:t>
      </w:r>
      <w:r w:rsidRPr="0025054C">
        <w:rPr>
          <w:sz w:val="28"/>
          <w:szCs w:val="28"/>
        </w:rPr>
        <w:t xml:space="preserve"> 1 к ГОСТ Р 52289-2019 </w:t>
      </w:r>
      <w:r>
        <w:rPr>
          <w:sz w:val="28"/>
          <w:szCs w:val="28"/>
        </w:rPr>
        <w:t>«</w:t>
      </w:r>
      <w:r w:rsidRPr="0025054C">
        <w:rPr>
          <w:sz w:val="28"/>
          <w:szCs w:val="28"/>
        </w:rPr>
        <w:t>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</w:t>
      </w:r>
      <w:r>
        <w:rPr>
          <w:sz w:val="28"/>
          <w:szCs w:val="28"/>
        </w:rPr>
        <w:t>»</w:t>
      </w:r>
      <w:r w:rsidRPr="009C3078">
        <w:rPr>
          <w:sz w:val="28"/>
          <w:szCs w:val="28"/>
        </w:rPr>
        <w:t>.</w:t>
      </w:r>
    </w:p>
    <w:p w:rsidR="0034458C" w:rsidRDefault="0034458C" w:rsidP="0034458C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C3078">
        <w:rPr>
          <w:sz w:val="28"/>
          <w:szCs w:val="28"/>
        </w:rPr>
        <w:t xml:space="preserve">Данные изменения предусматривают добавление новых знаков: </w:t>
      </w:r>
    </w:p>
    <w:p w:rsidR="0034458C" w:rsidRPr="009C3078" w:rsidRDefault="0034458C" w:rsidP="0034458C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Знак</w:t>
      </w:r>
      <w:r w:rsidRPr="009C3078">
        <w:rPr>
          <w:sz w:val="28"/>
          <w:szCs w:val="28"/>
        </w:rPr>
        <w:t xml:space="preserve"> 6.16.1 </w:t>
      </w:r>
      <w:r>
        <w:rPr>
          <w:sz w:val="28"/>
          <w:szCs w:val="28"/>
        </w:rPr>
        <w:t>«Стоп-линия»</w:t>
      </w:r>
      <w:r w:rsidRPr="009C3078">
        <w:rPr>
          <w:sz w:val="28"/>
          <w:szCs w:val="28"/>
        </w:rPr>
        <w:t xml:space="preserve"> вертикального расположения для установки перед регулируемыми перекрестками, регулируемыми пешеходными переходами, железнодорожными переездами</w:t>
      </w:r>
      <w:r>
        <w:rPr>
          <w:sz w:val="28"/>
          <w:szCs w:val="28"/>
        </w:rPr>
        <w:t>.</w:t>
      </w:r>
      <w:r w:rsidRPr="009C3078">
        <w:rPr>
          <w:sz w:val="28"/>
          <w:szCs w:val="28"/>
        </w:rPr>
        <w:t xml:space="preserve"> </w:t>
      </w:r>
    </w:p>
    <w:p w:rsidR="0034458C" w:rsidRPr="009C3078" w:rsidRDefault="0034458C" w:rsidP="0034458C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Знак 8.3.4 и 8.3.5 «Направление действия»</w:t>
      </w:r>
      <w:r w:rsidRPr="009C3078">
        <w:rPr>
          <w:sz w:val="28"/>
          <w:szCs w:val="28"/>
        </w:rPr>
        <w:t xml:space="preserve"> </w:t>
      </w:r>
      <w:r w:rsidRPr="00D65365">
        <w:rPr>
          <w:sz w:val="28"/>
          <w:szCs w:val="28"/>
        </w:rPr>
        <w:t xml:space="preserve">будет применяться </w:t>
      </w:r>
      <w:r w:rsidRPr="009C3078">
        <w:rPr>
          <w:sz w:val="28"/>
          <w:szCs w:val="28"/>
        </w:rPr>
        <w:t xml:space="preserve">для указания дороги или проезжей части, стороны дороги или проезжей части, на которую </w:t>
      </w:r>
      <w:r>
        <w:rPr>
          <w:sz w:val="28"/>
          <w:szCs w:val="28"/>
        </w:rPr>
        <w:t>распространяется действие знака</w:t>
      </w:r>
      <w:r w:rsidRPr="009C3078">
        <w:rPr>
          <w:sz w:val="28"/>
          <w:szCs w:val="28"/>
        </w:rPr>
        <w:t xml:space="preserve">. </w:t>
      </w:r>
    </w:p>
    <w:p w:rsidR="0034458C" w:rsidRPr="009C3078" w:rsidRDefault="0034458C" w:rsidP="0034458C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Знак 8.5.8 «Время действия»</w:t>
      </w:r>
      <w:r w:rsidRPr="009C3078">
        <w:rPr>
          <w:sz w:val="28"/>
          <w:szCs w:val="28"/>
        </w:rPr>
        <w:t xml:space="preserve"> </w:t>
      </w:r>
      <w:r w:rsidRPr="00D65365">
        <w:rPr>
          <w:sz w:val="28"/>
          <w:szCs w:val="28"/>
        </w:rPr>
        <w:t xml:space="preserve">будет применяться </w:t>
      </w:r>
      <w:r w:rsidRPr="009C3078">
        <w:rPr>
          <w:sz w:val="28"/>
          <w:szCs w:val="28"/>
        </w:rPr>
        <w:t>для указания дней недели или времени суток</w:t>
      </w:r>
      <w:r>
        <w:rPr>
          <w:sz w:val="28"/>
          <w:szCs w:val="28"/>
        </w:rPr>
        <w:t>, месяцев, когда действует знак.</w:t>
      </w:r>
      <w:r w:rsidRPr="009C3078">
        <w:rPr>
          <w:sz w:val="28"/>
          <w:szCs w:val="28"/>
        </w:rPr>
        <w:t xml:space="preserve"> </w:t>
      </w:r>
    </w:p>
    <w:p w:rsidR="0034458C" w:rsidRPr="009C3078" w:rsidRDefault="0034458C" w:rsidP="0034458C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Знак 8.15.1 «Глухие пешеходы»</w:t>
      </w:r>
      <w:r w:rsidRPr="009C3078">
        <w:rPr>
          <w:sz w:val="28"/>
          <w:szCs w:val="28"/>
        </w:rPr>
        <w:t xml:space="preserve"> </w:t>
      </w:r>
      <w:r w:rsidRPr="00D65365">
        <w:rPr>
          <w:sz w:val="28"/>
          <w:szCs w:val="28"/>
        </w:rPr>
        <w:t>будет применяться</w:t>
      </w:r>
      <w:r w:rsidRPr="009C3078">
        <w:rPr>
          <w:sz w:val="28"/>
          <w:szCs w:val="28"/>
        </w:rPr>
        <w:t xml:space="preserve"> совместно со знаками 1.22, 5.19.1, 5.19.2 перед пешеходными переходами, расположенными в непосредственной близости от объектов, которые п</w:t>
      </w:r>
      <w:r>
        <w:rPr>
          <w:sz w:val="28"/>
          <w:szCs w:val="28"/>
        </w:rPr>
        <w:t>осещают глухие и слабослышащие.</w:t>
      </w:r>
      <w:r w:rsidRPr="009C3078">
        <w:rPr>
          <w:sz w:val="28"/>
          <w:szCs w:val="28"/>
        </w:rPr>
        <w:t xml:space="preserve"> </w:t>
      </w:r>
    </w:p>
    <w:p w:rsidR="0034458C" w:rsidRPr="009C3078" w:rsidRDefault="0034458C" w:rsidP="0034458C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Знак 6.2.1 «</w:t>
      </w:r>
      <w:r w:rsidRPr="009C3078">
        <w:rPr>
          <w:sz w:val="28"/>
          <w:szCs w:val="28"/>
        </w:rPr>
        <w:t xml:space="preserve">Рекомендуемая скорость при проезде искусственной неровности» </w:t>
      </w:r>
      <w:r w:rsidRPr="00D65365">
        <w:rPr>
          <w:sz w:val="28"/>
          <w:szCs w:val="28"/>
        </w:rPr>
        <w:t>будет применяться</w:t>
      </w:r>
      <w:r w:rsidRPr="009C3078">
        <w:rPr>
          <w:sz w:val="28"/>
          <w:szCs w:val="28"/>
        </w:rPr>
        <w:t xml:space="preserve"> для обозначения искусственной неровности и информирования водителей транспортных средств о скорости, с которой рекомендуется двигаться при ее проезде.</w:t>
      </w:r>
    </w:p>
    <w:p w:rsidR="0034458C" w:rsidRDefault="0034458C" w:rsidP="0034458C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C3078">
        <w:rPr>
          <w:sz w:val="28"/>
          <w:szCs w:val="28"/>
        </w:rPr>
        <w:t>Кроме того, скорректированы размеры парковочного места. Например, с 2,5 х 6,5 м до 2,25 х 6,5 м уменьшен размер парковочного места при последовательном размещении автомобилей вдоль края проезжей части для легковых автомобилей.</w:t>
      </w:r>
    </w:p>
    <w:p w:rsidR="0034458C" w:rsidRDefault="0034458C" w:rsidP="0034458C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34458C" w:rsidRDefault="0034458C" w:rsidP="0034458C">
      <w:pPr>
        <w:pStyle w:val="msonormalbullet2gif"/>
        <w:spacing w:before="0" w:beforeAutospacing="0" w:after="0" w:afterAutospacing="0" w:line="360" w:lineRule="auto"/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Прокуратура города разъясняет </w:t>
      </w:r>
    </w:p>
    <w:p w:rsidR="007C1131" w:rsidRPr="00FB6B89" w:rsidRDefault="0000523C" w:rsidP="007C1131">
      <w:pPr>
        <w:rPr>
          <w:rFonts w:ascii="Times New Roman" w:hAnsi="Times New Roman" w:cs="Times New Roman"/>
          <w:sz w:val="24"/>
          <w:szCs w:val="24"/>
        </w:rPr>
      </w:pPr>
      <w:r w:rsidRPr="007740F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C1131" w:rsidRPr="00FB6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9C"/>
    <w:rsid w:val="0000523C"/>
    <w:rsid w:val="000200D6"/>
    <w:rsid w:val="0034458C"/>
    <w:rsid w:val="004D5789"/>
    <w:rsid w:val="00566C5C"/>
    <w:rsid w:val="00610810"/>
    <w:rsid w:val="00704AD9"/>
    <w:rsid w:val="007C1131"/>
    <w:rsid w:val="009F1578"/>
    <w:rsid w:val="00B73B9C"/>
    <w:rsid w:val="00D65365"/>
    <w:rsid w:val="00FB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3122A"/>
  <w15:chartTrackingRefBased/>
  <w15:docId w15:val="{12E6A7B3-804B-4D4E-BF8F-9C299567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005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9</cp:revision>
  <dcterms:created xsi:type="dcterms:W3CDTF">2025-12-25T01:07:00Z</dcterms:created>
  <dcterms:modified xsi:type="dcterms:W3CDTF">2025-12-30T06:24:00Z</dcterms:modified>
</cp:coreProperties>
</file>