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C0B18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</w:t>
      </w:r>
      <w:r w:rsidR="00EB1A5B">
        <w:rPr>
          <w:sz w:val="24"/>
          <w:szCs w:val="24"/>
        </w:rPr>
        <w:t>000095:</w:t>
      </w:r>
      <w:r w:rsidR="00EC0B18">
        <w:rPr>
          <w:sz w:val="24"/>
          <w:szCs w:val="24"/>
        </w:rPr>
        <w:t>7</w:t>
      </w:r>
      <w:r w:rsidR="00A460AF">
        <w:rPr>
          <w:sz w:val="24"/>
          <w:szCs w:val="24"/>
        </w:rPr>
        <w:t>34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C0B18" w:rsidRPr="00EC0B18">
        <w:rPr>
          <w:sz w:val="24"/>
          <w:szCs w:val="24"/>
        </w:rPr>
        <w:t xml:space="preserve">Иркутская область, Бодайбинский район, садоводческое некоммерческое товарищество "Геолог-1", уч. </w:t>
      </w:r>
      <w:r w:rsidR="00A460AF">
        <w:rPr>
          <w:sz w:val="24"/>
          <w:szCs w:val="24"/>
        </w:rPr>
        <w:t>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EC0B18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460AF">
        <w:rPr>
          <w:sz w:val="24"/>
          <w:szCs w:val="24"/>
        </w:rPr>
        <w:t>Арсеньева Галина Григорьевна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460AF">
        <w:rPr>
          <w:sz w:val="24"/>
          <w:szCs w:val="24"/>
        </w:rPr>
        <w:t>Арсеньевой Галины Григорьевны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460AF">
        <w:rPr>
          <w:sz w:val="24"/>
          <w:szCs w:val="24"/>
        </w:rPr>
        <w:t>10.06</w:t>
      </w:r>
      <w:bookmarkStart w:id="0" w:name="_GoBack"/>
      <w:bookmarkEnd w:id="0"/>
      <w:r w:rsidR="00EC0B18">
        <w:rPr>
          <w:sz w:val="24"/>
          <w:szCs w:val="24"/>
        </w:rPr>
        <w:t>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75</cp:revision>
  <cp:lastPrinted>2023-09-18T05:56:00Z</cp:lastPrinted>
  <dcterms:created xsi:type="dcterms:W3CDTF">2023-09-08T03:39:00Z</dcterms:created>
  <dcterms:modified xsi:type="dcterms:W3CDTF">2023-10-27T08:46:00Z</dcterms:modified>
</cp:coreProperties>
</file>