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D3" w:rsidRPr="00A01FB3" w:rsidRDefault="00E377D3" w:rsidP="00E377D3">
      <w:pPr>
        <w:jc w:val="center"/>
        <w:rPr>
          <w:sz w:val="18"/>
          <w:szCs w:val="18"/>
        </w:rPr>
      </w:pPr>
      <w:r w:rsidRPr="00367459">
        <w:rPr>
          <w:b/>
        </w:rPr>
        <w:t>РОССИЙСКАЯ</w:t>
      </w:r>
      <w:r>
        <w:rPr>
          <w:b/>
        </w:rPr>
        <w:t xml:space="preserve"> ФЕДЕРАЦИЯ</w:t>
      </w:r>
    </w:p>
    <w:p w:rsidR="00E377D3" w:rsidRDefault="00E377D3" w:rsidP="00E377D3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E377D3" w:rsidRDefault="00E377D3" w:rsidP="00E377D3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E377D3" w:rsidRDefault="00E377D3" w:rsidP="00E377D3">
      <w:pPr>
        <w:tabs>
          <w:tab w:val="left" w:pos="1425"/>
          <w:tab w:val="left" w:pos="3705"/>
          <w:tab w:val="center" w:pos="4677"/>
        </w:tabs>
        <w:jc w:val="center"/>
        <w:rPr>
          <w:b/>
        </w:rPr>
      </w:pPr>
      <w:r>
        <w:rPr>
          <w:b/>
        </w:rPr>
        <w:t>ПОСТАНОВЛЕНИЕ</w:t>
      </w:r>
    </w:p>
    <w:p w:rsidR="00E377D3" w:rsidRPr="00892A05" w:rsidRDefault="00E377D3" w:rsidP="00E377D3">
      <w:pPr>
        <w:tabs>
          <w:tab w:val="left" w:pos="1425"/>
          <w:tab w:val="left" w:pos="3705"/>
          <w:tab w:val="center" w:pos="4677"/>
        </w:tabs>
        <w:jc w:val="center"/>
      </w:pPr>
    </w:p>
    <w:p w:rsidR="00E377D3" w:rsidRPr="00E377D3" w:rsidRDefault="00614080" w:rsidP="00E377D3">
      <w:pPr>
        <w:jc w:val="both"/>
      </w:pPr>
      <w:r>
        <w:t>10.02.</w:t>
      </w:r>
      <w:r w:rsidR="00E377D3">
        <w:t>2023</w:t>
      </w:r>
      <w:r w:rsidR="00E377D3" w:rsidRPr="00E377D3">
        <w:t xml:space="preserve"> г.                             </w:t>
      </w:r>
      <w:r>
        <w:t xml:space="preserve">        </w:t>
      </w:r>
      <w:r w:rsidR="00E377D3" w:rsidRPr="00E377D3">
        <w:t xml:space="preserve">          </w:t>
      </w:r>
      <w:r w:rsidR="00E377D3">
        <w:t xml:space="preserve">г. Бодайбо       </w:t>
      </w:r>
      <w:r w:rsidR="00E377D3" w:rsidRPr="00E377D3">
        <w:t xml:space="preserve">                       </w:t>
      </w:r>
      <w:r w:rsidR="00FA39E8">
        <w:t xml:space="preserve">    </w:t>
      </w:r>
      <w:r w:rsidR="00E377D3" w:rsidRPr="00E377D3">
        <w:t xml:space="preserve">                  № </w:t>
      </w:r>
      <w:r>
        <w:t>129-п</w:t>
      </w:r>
    </w:p>
    <w:p w:rsidR="00E377D3" w:rsidRDefault="00E377D3" w:rsidP="00E377D3"/>
    <w:p w:rsidR="00E377D3" w:rsidRDefault="00E377D3" w:rsidP="00E377D3"/>
    <w:p w:rsidR="00E377D3" w:rsidRDefault="00E377D3" w:rsidP="00E377D3">
      <w:pPr>
        <w:jc w:val="both"/>
      </w:pPr>
      <w:r>
        <w:t>О внесении изменений в постановление администрации Бодайбинского городского поселения от 16.10.2018 г. № 811-п «О пропускном режиме в здании администрации Бодайбинского городского поселения»</w:t>
      </w:r>
    </w:p>
    <w:p w:rsidR="00E377D3" w:rsidRDefault="00E377D3" w:rsidP="00E377D3">
      <w:pPr>
        <w:shd w:val="clear" w:color="auto" w:fill="FFFFFF"/>
        <w:ind w:firstLine="709"/>
        <w:jc w:val="both"/>
        <w:rPr>
          <w:color w:val="000000"/>
        </w:rPr>
      </w:pPr>
    </w:p>
    <w:p w:rsidR="00E377D3" w:rsidRDefault="00E377D3" w:rsidP="00E377D3">
      <w:pPr>
        <w:shd w:val="clear" w:color="auto" w:fill="FFFFFF"/>
        <w:ind w:firstLine="709"/>
        <w:jc w:val="both"/>
        <w:rPr>
          <w:color w:val="000000"/>
        </w:rPr>
      </w:pPr>
    </w:p>
    <w:p w:rsidR="00E377D3" w:rsidRPr="00B722E2" w:rsidRDefault="00E377D3" w:rsidP="00E377D3">
      <w:pPr>
        <w:shd w:val="clear" w:color="auto" w:fill="FFFFFF"/>
        <w:ind w:firstLine="709"/>
        <w:jc w:val="both"/>
      </w:pPr>
      <w:r>
        <w:t>Р</w:t>
      </w:r>
      <w:r w:rsidRPr="00B722E2">
        <w:t>уководствуясь ст</w:t>
      </w:r>
      <w:r>
        <w:t>атьей</w:t>
      </w:r>
      <w:r w:rsidRPr="00B722E2">
        <w:t xml:space="preserve"> 26 Устава Бодайбинского муниципального образования</w:t>
      </w:r>
      <w:r>
        <w:t>,</w:t>
      </w:r>
    </w:p>
    <w:p w:rsidR="00E377D3" w:rsidRPr="00525520" w:rsidRDefault="00E377D3" w:rsidP="00E377D3">
      <w:pPr>
        <w:jc w:val="both"/>
      </w:pPr>
      <w:r>
        <w:rPr>
          <w:b/>
        </w:rPr>
        <w:t>ПОСТАНОВЛЯЕТ:</w:t>
      </w:r>
    </w:p>
    <w:p w:rsidR="00E377D3" w:rsidRDefault="00E377D3" w:rsidP="00E377D3">
      <w:pPr>
        <w:shd w:val="clear" w:color="auto" w:fill="FFFFFF"/>
        <w:ind w:firstLine="709"/>
        <w:jc w:val="both"/>
        <w:rPr>
          <w:color w:val="000000"/>
        </w:rPr>
      </w:pPr>
      <w:r w:rsidRPr="00F94F89">
        <w:rPr>
          <w:color w:val="000000"/>
        </w:rPr>
        <w:t xml:space="preserve">1. </w:t>
      </w:r>
      <w:r>
        <w:rPr>
          <w:color w:val="000000"/>
        </w:rPr>
        <w:t xml:space="preserve">Внести в </w:t>
      </w:r>
      <w:r w:rsidRPr="00E377D3">
        <w:rPr>
          <w:color w:val="000000"/>
        </w:rPr>
        <w:t>постановление администрации Бодайбинского городского поселения от 16.10.2018 г. № 811-п «О пропускном режиме в здании администрации Бодайбинского городского поселения»</w:t>
      </w:r>
      <w:r>
        <w:rPr>
          <w:color w:val="000000"/>
        </w:rPr>
        <w:t xml:space="preserve"> следующие изменения:</w:t>
      </w:r>
    </w:p>
    <w:p w:rsidR="00E377D3" w:rsidRDefault="00E377D3" w:rsidP="00E377D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1.1. Пункт 2.2 раздела 2 изложить в следующей редакции:</w:t>
      </w:r>
    </w:p>
    <w:p w:rsidR="00E377D3" w:rsidRDefault="00E377D3" w:rsidP="00E377D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«2.2. Пропуск посетителей в здание администрации осуществляется в рабочие дни (с понедельника по пятницу) для юридичес</w:t>
      </w:r>
      <w:r w:rsidR="00D75011">
        <w:rPr>
          <w:color w:val="000000"/>
        </w:rPr>
        <w:t>ких и физических лиц с 08.00 ч. до 16.00 ч</w:t>
      </w:r>
      <w:r>
        <w:rPr>
          <w:color w:val="000000"/>
        </w:rPr>
        <w:t xml:space="preserve">. </w:t>
      </w:r>
      <w:r w:rsidR="00D75011" w:rsidRPr="00D75011">
        <w:rPr>
          <w:color w:val="000000"/>
        </w:rPr>
        <w:t xml:space="preserve">(не включая обеденный перерыв с 12.00 </w:t>
      </w:r>
      <w:r w:rsidR="00D75011">
        <w:rPr>
          <w:color w:val="000000"/>
        </w:rPr>
        <w:t xml:space="preserve">ч. </w:t>
      </w:r>
      <w:r w:rsidR="00D75011" w:rsidRPr="00D75011">
        <w:rPr>
          <w:color w:val="000000"/>
        </w:rPr>
        <w:t>до 13.00</w:t>
      </w:r>
      <w:r w:rsidR="00D75011">
        <w:rPr>
          <w:color w:val="000000"/>
        </w:rPr>
        <w:t xml:space="preserve"> ч.</w:t>
      </w:r>
      <w:r w:rsidR="00D75011" w:rsidRPr="00D75011">
        <w:rPr>
          <w:color w:val="000000"/>
        </w:rPr>
        <w:t xml:space="preserve">) </w:t>
      </w:r>
      <w:r>
        <w:rPr>
          <w:color w:val="000000"/>
        </w:rPr>
        <w:t>с регистрацией в специальном журнале регистрации посещения и нахождения в здании по форме согласно приложению № 1 к настоящему Положению.»;</w:t>
      </w:r>
    </w:p>
    <w:p w:rsidR="00E377D3" w:rsidRPr="00F94F89" w:rsidRDefault="00E377D3" w:rsidP="00E377D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1.2. Пункт 2.3 раздела 2 признать утратившим силу.</w:t>
      </w:r>
    </w:p>
    <w:p w:rsidR="00E377D3" w:rsidRPr="00F94F89" w:rsidRDefault="00E377D3" w:rsidP="00E377D3">
      <w:pPr>
        <w:shd w:val="clear" w:color="auto" w:fill="FFFFFF"/>
        <w:ind w:firstLine="709"/>
        <w:jc w:val="both"/>
        <w:rPr>
          <w:color w:val="000000"/>
        </w:rPr>
      </w:pPr>
      <w:r w:rsidRPr="00F94F89">
        <w:rPr>
          <w:color w:val="000000"/>
        </w:rPr>
        <w:t xml:space="preserve">2. Главному специалисту </w:t>
      </w:r>
      <w:r>
        <w:rPr>
          <w:color w:val="000000"/>
        </w:rPr>
        <w:t xml:space="preserve">по </w:t>
      </w:r>
      <w:r w:rsidRPr="00F94F89">
        <w:rPr>
          <w:color w:val="000000"/>
        </w:rPr>
        <w:t>кадр</w:t>
      </w:r>
      <w:r>
        <w:rPr>
          <w:color w:val="000000"/>
        </w:rPr>
        <w:t xml:space="preserve">овой работе и </w:t>
      </w:r>
      <w:r w:rsidRPr="00F94F89">
        <w:rPr>
          <w:color w:val="000000"/>
        </w:rPr>
        <w:t>охране труда Коробкиной Е.В. </w:t>
      </w:r>
      <w:r>
        <w:rPr>
          <w:color w:val="000000"/>
        </w:rPr>
        <w:t>ознакомить с настоящим распоряжением сотрудников администрации Бодайбинского городского поселения</w:t>
      </w:r>
      <w:r w:rsidRPr="00F94F89">
        <w:rPr>
          <w:color w:val="000000"/>
        </w:rPr>
        <w:t>.</w:t>
      </w:r>
    </w:p>
    <w:p w:rsidR="00E377D3" w:rsidRPr="00E377D3" w:rsidRDefault="00E377D3" w:rsidP="00E377D3">
      <w:pPr>
        <w:tabs>
          <w:tab w:val="left" w:pos="851"/>
        </w:tabs>
        <w:ind w:firstLine="709"/>
        <w:jc w:val="both"/>
      </w:pPr>
      <w:r w:rsidRPr="00E377D3">
        <w:rPr>
          <w:color w:val="000000"/>
        </w:rPr>
        <w:t xml:space="preserve">3. </w:t>
      </w:r>
      <w:r w:rsidRPr="00E377D3">
        <w:rPr>
          <w:rFonts w:eastAsia="Calibri"/>
          <w:color w:val="000000"/>
        </w:rPr>
        <w:t xml:space="preserve">Настоящее постановление подлежит </w:t>
      </w:r>
      <w:r w:rsidR="003B4459">
        <w:rPr>
          <w:rFonts w:eastAsia="Calibri"/>
          <w:color w:val="000000"/>
        </w:rPr>
        <w:t>размещению</w:t>
      </w:r>
      <w:r w:rsidRPr="00E377D3">
        <w:rPr>
          <w:rFonts w:eastAsia="Calibri"/>
          <w:color w:val="000000"/>
        </w:rPr>
        <w:t xml:space="preserve"> в сетевом </w:t>
      </w:r>
      <w:r w:rsidRPr="00E377D3">
        <w:rPr>
          <w:rFonts w:eastAsia="Calibri"/>
        </w:rPr>
        <w:t>издании «</w:t>
      </w:r>
      <w:hyperlink r:id="rId4" w:history="1">
        <w:r w:rsidRPr="00E377D3">
          <w:rPr>
            <w:rStyle w:val="a3"/>
            <w:rFonts w:eastAsia="Calibri"/>
            <w:color w:val="auto"/>
            <w:lang w:val="en-US" w:eastAsia="en-US"/>
          </w:rPr>
          <w:t>www</w:t>
        </w:r>
        <w:r w:rsidRPr="00E377D3">
          <w:rPr>
            <w:rStyle w:val="a3"/>
            <w:rFonts w:eastAsia="Calibri"/>
            <w:color w:val="auto"/>
            <w:lang w:eastAsia="en-US"/>
          </w:rPr>
          <w:t>.</w:t>
        </w:r>
        <w:r w:rsidRPr="00E377D3">
          <w:rPr>
            <w:rStyle w:val="a3"/>
            <w:rFonts w:eastAsia="Calibri"/>
            <w:color w:val="auto"/>
            <w:lang w:val="en-US" w:eastAsia="en-US"/>
          </w:rPr>
          <w:t>uprava</w:t>
        </w:r>
        <w:r w:rsidRPr="00E377D3">
          <w:rPr>
            <w:rStyle w:val="a3"/>
            <w:rFonts w:eastAsia="Calibri"/>
            <w:color w:val="auto"/>
            <w:lang w:eastAsia="en-US"/>
          </w:rPr>
          <w:t>-</w:t>
        </w:r>
        <w:r w:rsidRPr="00E377D3">
          <w:rPr>
            <w:rStyle w:val="a3"/>
            <w:rFonts w:eastAsia="Calibri"/>
            <w:color w:val="auto"/>
            <w:lang w:val="en-US" w:eastAsia="en-US"/>
          </w:rPr>
          <w:t>bodaibo</w:t>
        </w:r>
        <w:r w:rsidRPr="00E377D3">
          <w:rPr>
            <w:rStyle w:val="a3"/>
            <w:rFonts w:eastAsia="Calibri"/>
            <w:color w:val="auto"/>
            <w:lang w:eastAsia="en-US"/>
          </w:rPr>
          <w:t>.</w:t>
        </w:r>
        <w:r w:rsidRPr="00E377D3">
          <w:rPr>
            <w:rStyle w:val="a3"/>
            <w:rFonts w:eastAsia="Calibri"/>
            <w:color w:val="auto"/>
            <w:lang w:val="en-US" w:eastAsia="en-US"/>
          </w:rPr>
          <w:t>ru</w:t>
        </w:r>
      </w:hyperlink>
      <w:r w:rsidRPr="00E377D3">
        <w:rPr>
          <w:rFonts w:eastAsia="Calibri"/>
        </w:rPr>
        <w:t>»</w:t>
      </w:r>
      <w:r w:rsidRPr="00E377D3">
        <w:t>.</w:t>
      </w:r>
    </w:p>
    <w:p w:rsidR="00E377D3" w:rsidRDefault="00E377D3" w:rsidP="00E377D3">
      <w:pPr>
        <w:ind w:firstLine="709"/>
        <w:jc w:val="both"/>
      </w:pPr>
    </w:p>
    <w:p w:rsidR="00E377D3" w:rsidRDefault="00E377D3" w:rsidP="00E377D3">
      <w:pPr>
        <w:ind w:firstLine="709"/>
        <w:jc w:val="both"/>
      </w:pPr>
    </w:p>
    <w:p w:rsidR="00E377D3" w:rsidRPr="007579AC" w:rsidRDefault="00E377D3" w:rsidP="00E377D3">
      <w:pPr>
        <w:ind w:firstLine="709"/>
        <w:jc w:val="both"/>
      </w:pPr>
    </w:p>
    <w:p w:rsidR="00E377D3" w:rsidRDefault="00E377D3" w:rsidP="00E377D3">
      <w:pPr>
        <w:jc w:val="both"/>
        <w:rPr>
          <w:b/>
        </w:rPr>
      </w:pPr>
      <w:r>
        <w:rPr>
          <w:b/>
        </w:rPr>
        <w:t>ГЛАВА                                                                                                                      А.В. БОТВИН</w:t>
      </w:r>
      <w:bookmarkStart w:id="0" w:name="_GoBack"/>
      <w:bookmarkEnd w:id="0"/>
    </w:p>
    <w:sectPr w:rsidR="00E3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AD"/>
    <w:rsid w:val="00105652"/>
    <w:rsid w:val="003B4459"/>
    <w:rsid w:val="00614080"/>
    <w:rsid w:val="007A538A"/>
    <w:rsid w:val="008465DC"/>
    <w:rsid w:val="00AF47E6"/>
    <w:rsid w:val="00B35C4A"/>
    <w:rsid w:val="00BB42AD"/>
    <w:rsid w:val="00D75011"/>
    <w:rsid w:val="00E377D3"/>
    <w:rsid w:val="00FA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6CC12-25E7-4FCC-A4FB-DEEEF466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377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77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E377D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39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39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Коробкина Елена Валерьевна</dc:creator>
  <cp:keywords/>
  <dc:description/>
  <cp:lastModifiedBy>Ходарева Светлана Николаевна</cp:lastModifiedBy>
  <cp:revision>9</cp:revision>
  <cp:lastPrinted>2023-02-10T05:12:00Z</cp:lastPrinted>
  <dcterms:created xsi:type="dcterms:W3CDTF">2023-02-10T01:09:00Z</dcterms:created>
  <dcterms:modified xsi:type="dcterms:W3CDTF">2023-02-15T03:22:00Z</dcterms:modified>
</cp:coreProperties>
</file>