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>Перечень регулируемых организаций в сфере холодного водоснабжения</w:t>
      </w:r>
      <w:r w:rsidR="0053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2623"/>
        <w:gridCol w:w="2241"/>
      </w:tblGrid>
      <w:tr w:rsidR="00534032" w:rsidTr="00534032">
        <w:tc>
          <w:tcPr>
            <w:tcW w:w="4707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23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241" w:type="dxa"/>
          </w:tcPr>
          <w:p w:rsidR="00534032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534032" w:rsidTr="00534032">
        <w:tc>
          <w:tcPr>
            <w:tcW w:w="4707" w:type="dxa"/>
          </w:tcPr>
          <w:p w:rsidR="00534032" w:rsidRPr="008F52E3" w:rsidRDefault="00534032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</w:tcPr>
          <w:p w:rsidR="00534032" w:rsidRPr="008F52E3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3802009268</w:t>
            </w:r>
          </w:p>
        </w:tc>
        <w:tc>
          <w:tcPr>
            <w:tcW w:w="2241" w:type="dxa"/>
          </w:tcPr>
          <w:p w:rsidR="00534032" w:rsidRDefault="00534032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380201001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534032"/>
    <w:rsid w:val="007958EB"/>
    <w:rsid w:val="008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5</cp:revision>
  <dcterms:created xsi:type="dcterms:W3CDTF">2018-12-18T04:49:00Z</dcterms:created>
  <dcterms:modified xsi:type="dcterms:W3CDTF">2024-09-12T00:44:00Z</dcterms:modified>
</cp:coreProperties>
</file>