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94344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694344" w:rsidRPr="00694344" w:rsidRDefault="00694344" w:rsidP="00694344">
      <w:pPr>
        <w:ind w:firstLine="708"/>
        <w:jc w:val="both"/>
        <w:outlineLvl w:val="0"/>
        <w:rPr>
          <w:sz w:val="24"/>
          <w:szCs w:val="24"/>
        </w:rPr>
      </w:pPr>
      <w:r w:rsidRPr="00694344">
        <w:rPr>
          <w:sz w:val="24"/>
          <w:szCs w:val="24"/>
        </w:rPr>
        <w:t>1. Определить, что в отношении земельных участков площадью 1000,00 кв. м, с кадастровым номером 38:22:000054:1087, расположенного по адресу Иркутская область, г. Бодайбо, ул. Володарского, 122/1, 800,00 кв. м, с кадастровым номером 38:22:000095:388, расположенного по адресу Иркутская обл., Бодайбинский район, садово-огородное товарищество "Радуга", участок № 7/6, выявлен в качестве его правообладателя, владеющего данным объектом недвижимости на праве собственности:</w:t>
      </w:r>
    </w:p>
    <w:p w:rsidR="00916FD6" w:rsidRDefault="00694344" w:rsidP="00694344">
      <w:pPr>
        <w:ind w:firstLine="708"/>
        <w:jc w:val="both"/>
        <w:outlineLvl w:val="0"/>
        <w:rPr>
          <w:sz w:val="24"/>
          <w:szCs w:val="24"/>
        </w:rPr>
      </w:pPr>
      <w:r w:rsidRPr="00694344">
        <w:rPr>
          <w:sz w:val="24"/>
          <w:szCs w:val="24"/>
        </w:rPr>
        <w:t xml:space="preserve">1.1. Сергунова Светлана Сергеевна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694344" w:rsidRDefault="00694344" w:rsidP="00451152">
      <w:pPr>
        <w:ind w:firstLine="709"/>
        <w:jc w:val="both"/>
        <w:rPr>
          <w:sz w:val="24"/>
          <w:szCs w:val="24"/>
        </w:rPr>
      </w:pPr>
      <w:r w:rsidRPr="00694344">
        <w:rPr>
          <w:sz w:val="24"/>
          <w:szCs w:val="24"/>
        </w:rPr>
        <w:t>2. Право собственности Сергуновой Светланы Сергеевны на указанный в пункте 1 настоящего постановления объект недвижимости подтверждается наследственным делом № 36/2017</w:t>
      </w:r>
      <w:r>
        <w:rPr>
          <w:sz w:val="24"/>
          <w:szCs w:val="24"/>
        </w:rPr>
        <w:t xml:space="preserve"> </w:t>
      </w:r>
      <w:r w:rsidRPr="00694344">
        <w:rPr>
          <w:sz w:val="24"/>
          <w:szCs w:val="24"/>
        </w:rPr>
        <w:t>открыт</w:t>
      </w:r>
      <w:r w:rsidR="005641E3">
        <w:rPr>
          <w:sz w:val="24"/>
          <w:szCs w:val="24"/>
        </w:rPr>
        <w:t>ым</w:t>
      </w:r>
      <w:bookmarkStart w:id="0" w:name="_GoBack"/>
      <w:bookmarkEnd w:id="0"/>
      <w:r w:rsidRPr="00694344">
        <w:rPr>
          <w:sz w:val="24"/>
          <w:szCs w:val="24"/>
        </w:rPr>
        <w:t xml:space="preserve"> к имуществу умершего 23 февраля 2017 г. Сергунова Павла Юрьевича (ответ нотариуса нотариальной палаты Иркутской области от 20.10.2023 г. № 75).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641E3" w:rsidRPr="005641E3" w:rsidRDefault="005641E3" w:rsidP="005641E3">
      <w:pPr>
        <w:rPr>
          <w:b/>
          <w:sz w:val="24"/>
          <w:szCs w:val="24"/>
        </w:rPr>
      </w:pPr>
      <w:r w:rsidRPr="005641E3">
        <w:rPr>
          <w:b/>
          <w:sz w:val="24"/>
          <w:szCs w:val="24"/>
        </w:rPr>
        <w:t xml:space="preserve">И.о. главы Бодайбинского </w:t>
      </w:r>
    </w:p>
    <w:p w:rsidR="008C003E" w:rsidRDefault="005641E3" w:rsidP="005641E3">
      <w:r w:rsidRPr="005641E3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58" w:rsidRDefault="00C35658" w:rsidP="00155B27">
      <w:r>
        <w:separator/>
      </w:r>
    </w:p>
  </w:endnote>
  <w:endnote w:type="continuationSeparator" w:id="0">
    <w:p w:rsidR="00C35658" w:rsidRDefault="00C3565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58" w:rsidRDefault="00C35658" w:rsidP="00155B27">
      <w:r>
        <w:separator/>
      </w:r>
    </w:p>
  </w:footnote>
  <w:footnote w:type="continuationSeparator" w:id="0">
    <w:p w:rsidR="00C35658" w:rsidRDefault="00C3565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641E3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4344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510F2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C1245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35658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141</cp:revision>
  <cp:lastPrinted>2023-09-18T05:56:00Z</cp:lastPrinted>
  <dcterms:created xsi:type="dcterms:W3CDTF">2023-09-08T03:39:00Z</dcterms:created>
  <dcterms:modified xsi:type="dcterms:W3CDTF">2024-02-14T00:48:00Z</dcterms:modified>
</cp:coreProperties>
</file>