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12C" w:rsidRDefault="0067712C" w:rsidP="0067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67712C" w:rsidRDefault="0067712C" w:rsidP="0067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67712C" w:rsidRDefault="0067712C" w:rsidP="006771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67712C" w:rsidRDefault="0067712C" w:rsidP="0067712C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67712C" w:rsidRDefault="0067712C" w:rsidP="0067712C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712C" w:rsidRDefault="00333C92" w:rsidP="0067712C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13.03. </w:t>
      </w:r>
      <w:r w:rsidR="0067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г.                                           г. Бодайбо                    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127-пп</w:t>
      </w:r>
    </w:p>
    <w:p w:rsidR="0067712C" w:rsidRDefault="0067712C" w:rsidP="00677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12C" w:rsidRDefault="0067712C" w:rsidP="00677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12C" w:rsidRDefault="0067712C" w:rsidP="006771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изменения в постановление администрации Бодайбинского городского поселения от 31.07.2024 г. № 1103-п «О признании многоквартирного дома аварийным и подлежащим сносу»</w:t>
      </w:r>
    </w:p>
    <w:p w:rsidR="0067712C" w:rsidRDefault="0067712C" w:rsidP="00677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12C" w:rsidRDefault="0067712C" w:rsidP="0067712C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12C" w:rsidRPr="00D51CB0" w:rsidRDefault="0067712C" w:rsidP="0067712C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протеста прокуратуры г. Бодайбо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.2026 г. № 7-34-2026 на постановление администрации Бодайбинского городского поселения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1103-п</w:t>
      </w:r>
      <w:r w:rsidRPr="00D51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постановления администрации Бодайбинского городского поселения» в части установления срока отселения жильцов из аварийного и подлежащего сносу многоквартирных домов, указанных в постановлении, руководствуясь ст. 6, 26 Устава Бодайбинского муниципального образования, администрация Бодайбинского городского поселения</w:t>
      </w:r>
    </w:p>
    <w:p w:rsidR="0067712C" w:rsidRDefault="0067712C" w:rsidP="0067712C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67712C" w:rsidRDefault="0067712C" w:rsidP="0067712C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изменение в постановление администрации Бодайбинского городского поселения от 31.07.2024 г. № 1103-п «О признании многоквартирного дома аварийным и подлежащим сносу» заменив в п.2 цифру «2030» на цифру «2028».</w:t>
      </w:r>
    </w:p>
    <w:p w:rsidR="0067712C" w:rsidRDefault="0067712C" w:rsidP="0067712C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67712C" w:rsidRDefault="0067712C" w:rsidP="006771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712C" w:rsidRDefault="0067712C" w:rsidP="006771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712C" w:rsidRDefault="0067712C" w:rsidP="006771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712C" w:rsidRDefault="00B56523" w:rsidP="006771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И.О. ГЛАВЫ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</w:t>
      </w:r>
      <w:r w:rsidR="006771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6771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.В.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ГОРИН</w:t>
      </w:r>
    </w:p>
    <w:p w:rsidR="0067712C" w:rsidRDefault="0067712C" w:rsidP="0067712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67712C" w:rsidRDefault="0067712C" w:rsidP="006771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712C" w:rsidRDefault="0067712C" w:rsidP="00677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12C" w:rsidRDefault="0067712C" w:rsidP="00677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712C" w:rsidRDefault="0067712C" w:rsidP="006771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CC2" w:rsidRDefault="003A5CC2"/>
    <w:p w:rsidR="008D0989" w:rsidRDefault="008D0989"/>
    <w:p w:rsidR="008D0989" w:rsidRDefault="008D0989"/>
    <w:p w:rsidR="008D0989" w:rsidRDefault="008D0989"/>
    <w:p w:rsidR="008D0989" w:rsidRDefault="008D0989"/>
    <w:p w:rsidR="008D0989" w:rsidRDefault="008D0989"/>
    <w:p w:rsidR="008D0989" w:rsidRDefault="008D0989"/>
    <w:p w:rsidR="008D0989" w:rsidRDefault="008D0989"/>
    <w:p w:rsidR="008D0989" w:rsidRDefault="008D0989"/>
    <w:p w:rsidR="008D0989" w:rsidRDefault="008D0989"/>
    <w:p w:rsidR="008D0989" w:rsidRDefault="008D0989">
      <w:bookmarkStart w:id="0" w:name="_GoBack"/>
      <w:bookmarkEnd w:id="0"/>
    </w:p>
    <w:sectPr w:rsidR="008D0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1F0"/>
    <w:rsid w:val="002C09FC"/>
    <w:rsid w:val="00333C92"/>
    <w:rsid w:val="003A5CC2"/>
    <w:rsid w:val="0067712C"/>
    <w:rsid w:val="008D0989"/>
    <w:rsid w:val="00974BED"/>
    <w:rsid w:val="00B56523"/>
    <w:rsid w:val="00B6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3D780D-2947-4790-98A5-F9A210992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12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12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7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7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6</cp:revision>
  <cp:lastPrinted>2026-03-12T08:34:00Z</cp:lastPrinted>
  <dcterms:created xsi:type="dcterms:W3CDTF">2026-03-11T08:54:00Z</dcterms:created>
  <dcterms:modified xsi:type="dcterms:W3CDTF">2026-03-27T02:29:00Z</dcterms:modified>
</cp:coreProperties>
</file>