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C201F" w:rsidRPr="006C201F">
        <w:rPr>
          <w:sz w:val="24"/>
          <w:szCs w:val="24"/>
        </w:rPr>
        <w:t>Определить, что в отношении земельного участка площадью 1000,00,00 кв. м, с кадастровым номером 38:22:000019:50, расположенного по адресу: Иркутская область, г. Бодайбо, в жилом поселке МО-44, выявлен в качестве его правообладателя, владеющего данным объектом недвижимости на праве собственности</w:t>
      </w:r>
      <w:r w:rsidR="006C201F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C201F" w:rsidRPr="006C201F">
        <w:rPr>
          <w:sz w:val="24"/>
          <w:szCs w:val="24"/>
        </w:rPr>
        <w:t xml:space="preserve">Черноусов Юрий Николаевич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6C201F" w:rsidRPr="006C201F">
        <w:rPr>
          <w:sz w:val="24"/>
          <w:szCs w:val="24"/>
        </w:rPr>
        <w:t xml:space="preserve">Черноусова Юрия Николаевича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6C201F">
        <w:rPr>
          <w:sz w:val="24"/>
          <w:szCs w:val="24"/>
        </w:rPr>
        <w:t>06.01.1993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>
      <w:bookmarkStart w:id="0" w:name="_GoBack"/>
      <w:bookmarkEnd w:id="0"/>
    </w:p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38" w:rsidRDefault="00B31B38" w:rsidP="00155B27">
      <w:r>
        <w:separator/>
      </w:r>
    </w:p>
  </w:endnote>
  <w:endnote w:type="continuationSeparator" w:id="0">
    <w:p w:rsidR="00B31B38" w:rsidRDefault="00B31B38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38" w:rsidRDefault="00B31B38" w:rsidP="00155B27">
      <w:r>
        <w:separator/>
      </w:r>
    </w:p>
  </w:footnote>
  <w:footnote w:type="continuationSeparator" w:id="0">
    <w:p w:rsidR="00B31B38" w:rsidRDefault="00B31B38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201F"/>
    <w:rsid w:val="006C62D0"/>
    <w:rsid w:val="006D02CF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A97C2D"/>
    <w:rsid w:val="00AB3BF9"/>
    <w:rsid w:val="00B23680"/>
    <w:rsid w:val="00B31B38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1F59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Плешува Альмира Алексеевна</cp:lastModifiedBy>
  <cp:revision>71</cp:revision>
  <cp:lastPrinted>2023-09-18T05:56:00Z</cp:lastPrinted>
  <dcterms:created xsi:type="dcterms:W3CDTF">2023-09-08T03:39:00Z</dcterms:created>
  <dcterms:modified xsi:type="dcterms:W3CDTF">2023-10-20T00:34:00Z</dcterms:modified>
</cp:coreProperties>
</file>