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B929C5" w:rsidP="005412BB">
      <w:pPr>
        <w:ind w:right="-104"/>
        <w:rPr>
          <w:u w:val="single"/>
        </w:rPr>
      </w:pPr>
      <w:r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 </w:t>
      </w:r>
      <w:r>
        <w:t xml:space="preserve">         </w:t>
      </w:r>
      <w:r w:rsidR="005412BB">
        <w:t>№</w:t>
      </w:r>
      <w:r>
        <w:t>503-п</w:t>
      </w:r>
      <w:r w:rsidR="005412BB">
        <w:rPr>
          <w:u w:val="single"/>
        </w:rPr>
        <w:t xml:space="preserve"> 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D02A27" w:rsidRDefault="005412BB" w:rsidP="0098051D">
      <w:pPr>
        <w:jc w:val="both"/>
      </w:pPr>
      <w:r w:rsidRPr="00D02A27">
        <w:t>О</w:t>
      </w:r>
      <w:r w:rsidR="004246C3" w:rsidRPr="00D02A27">
        <w:t>б установлении публичного сервитута</w:t>
      </w:r>
    </w:p>
    <w:p w:rsidR="005412BB" w:rsidRPr="00D02A27" w:rsidRDefault="005412BB" w:rsidP="0098051D">
      <w:pPr>
        <w:jc w:val="both"/>
      </w:pPr>
      <w:r w:rsidRPr="00D02A27">
        <w:t xml:space="preserve"> </w:t>
      </w:r>
    </w:p>
    <w:p w:rsidR="00AF028D" w:rsidRPr="00D02A27" w:rsidRDefault="00AF028D" w:rsidP="0098051D">
      <w:pPr>
        <w:jc w:val="both"/>
      </w:pPr>
    </w:p>
    <w:p w:rsidR="0098068F" w:rsidRPr="00D02A27" w:rsidRDefault="00FD04CB" w:rsidP="0098051D">
      <w:pPr>
        <w:ind w:firstLine="708"/>
        <w:jc w:val="both"/>
      </w:pPr>
      <w:r w:rsidRPr="00D02A27">
        <w:t xml:space="preserve">В соответствии с п. 2 ст. 39.37 Земельного кодекса Российской Федерации, </w:t>
      </w:r>
      <w:r w:rsidR="00CA0343">
        <w:t xml:space="preserve">                    </w:t>
      </w:r>
      <w:r w:rsidRPr="00D02A27">
        <w:t>п. 1</w:t>
      </w:r>
      <w:r w:rsidR="00CA0343">
        <w:t xml:space="preserve"> </w:t>
      </w:r>
      <w:r w:rsidRPr="00D02A27">
        <w:t>ст. 3.6 № 137 - ФЗ от 25.10.2001 г. «О введении действия Земельного кодекса Российской Федерации»</w:t>
      </w:r>
      <w:r w:rsidR="00757917" w:rsidRPr="00D02A27">
        <w:t xml:space="preserve">, 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D02A27">
        <w:t xml:space="preserve">руководствуясь ст. 6, 26 Устава Бодайбинского муниципального образования,  </w:t>
      </w:r>
    </w:p>
    <w:p w:rsidR="005412BB" w:rsidRPr="00D02A27" w:rsidRDefault="005412BB" w:rsidP="0098051D">
      <w:pPr>
        <w:tabs>
          <w:tab w:val="left" w:pos="851"/>
        </w:tabs>
        <w:jc w:val="both"/>
      </w:pPr>
      <w:r w:rsidRPr="00D02A27">
        <w:rPr>
          <w:b/>
        </w:rPr>
        <w:t>ПОСТАНОВЛЯ</w:t>
      </w:r>
      <w:r w:rsidR="007D2549" w:rsidRPr="00D02A27">
        <w:rPr>
          <w:b/>
        </w:rPr>
        <w:t>ЕТ</w:t>
      </w:r>
      <w:r w:rsidRPr="00D02A27">
        <w:rPr>
          <w:b/>
        </w:rPr>
        <w:t>:</w:t>
      </w:r>
    </w:p>
    <w:p w:rsidR="00714364" w:rsidRPr="00D02A27" w:rsidRDefault="00EB769D" w:rsidP="0098051D">
      <w:pPr>
        <w:ind w:firstLine="708"/>
        <w:jc w:val="both"/>
      </w:pPr>
      <w:r w:rsidRPr="00D02A27">
        <w:t>1.</w:t>
      </w:r>
      <w:r w:rsidR="008955BE" w:rsidRPr="00D02A27">
        <w:t xml:space="preserve"> </w:t>
      </w:r>
      <w:r w:rsidR="00757917" w:rsidRPr="00D02A27">
        <w:t>Установить публичный сервитут на основании ходатайства Акционерного общества «Витимэнерго» (ИНН 3802005802, ОГРН 1023800732009</w:t>
      </w:r>
      <w:r w:rsidR="006B3904" w:rsidRPr="00D02A27">
        <w:t>, юридический адрес 666902, Иркутская область, г. Бодайбо, ул. Подстанция, 4</w:t>
      </w:r>
      <w:r w:rsidR="00757917" w:rsidRPr="00D02A27">
        <w:t>)</w:t>
      </w:r>
      <w:r w:rsidR="006B3904" w:rsidRPr="00D02A27">
        <w:t xml:space="preserve"> сроком на 49 (сорок девять) лет</w:t>
      </w:r>
      <w:r w:rsidR="00714364" w:rsidRPr="00D02A27">
        <w:t xml:space="preserve">, в целях </w:t>
      </w:r>
      <w:r w:rsidR="00B929C5">
        <w:t>эксплуатации</w:t>
      </w:r>
      <w:bookmarkStart w:id="0" w:name="_GoBack"/>
      <w:bookmarkEnd w:id="0"/>
      <w:r w:rsidR="00714364" w:rsidRPr="00D02A27">
        <w:t xml:space="preserve"> линейного сооружения электроэнергетики ЛЭП 6 № </w:t>
      </w:r>
      <w:r w:rsidR="0022015F">
        <w:t>8</w:t>
      </w:r>
      <w:r w:rsidR="00714364" w:rsidRPr="00D02A27">
        <w:t xml:space="preserve"> с кадастровым номером 38:22:000000:</w:t>
      </w:r>
      <w:r w:rsidR="0022015F">
        <w:t>589</w:t>
      </w:r>
      <w:r w:rsidR="00714364" w:rsidRPr="00D02A27">
        <w:t>, расположенным по адресу: Российская Федерация, Иркутская область, г. Бодайбо, в отношении:</w:t>
      </w:r>
    </w:p>
    <w:p w:rsidR="0022015F" w:rsidRPr="00C321D8" w:rsidRDefault="008F5FC4" w:rsidP="0022015F">
      <w:pPr>
        <w:ind w:firstLine="708"/>
        <w:jc w:val="both"/>
      </w:pPr>
      <w:r>
        <w:t>1.1.</w:t>
      </w:r>
      <w:r w:rsidR="0022015F" w:rsidRPr="00C321D8">
        <w:t xml:space="preserve"> </w:t>
      </w:r>
      <w:r>
        <w:t>З</w:t>
      </w:r>
      <w:r w:rsidR="0022015F" w:rsidRPr="00C321D8">
        <w:t>емельного участка с кадастровым номером 38:22:000000:</w:t>
      </w:r>
      <w:r w:rsidR="0022015F">
        <w:t>555</w:t>
      </w:r>
      <w:r w:rsidR="0022015F" w:rsidRPr="00C321D8">
        <w:t xml:space="preserve">, расположенного по адресу: Российская Федерация, Иркутская область, Бодайбинский муниципальный район, городское поселение Бодайбинское, г. Бодайбо, площадью </w:t>
      </w:r>
      <w:r w:rsidR="0022015F">
        <w:t>22</w:t>
      </w:r>
      <w:r w:rsidR="0022015F" w:rsidRPr="00C321D8">
        <w:t xml:space="preserve"> кв.м; </w:t>
      </w:r>
    </w:p>
    <w:p w:rsidR="0022015F" w:rsidRPr="00C321D8" w:rsidRDefault="008F5FC4" w:rsidP="0022015F">
      <w:pPr>
        <w:ind w:firstLine="708"/>
        <w:jc w:val="both"/>
      </w:pPr>
      <w:r>
        <w:t>1.2.</w:t>
      </w:r>
      <w:r w:rsidR="0022015F">
        <w:t xml:space="preserve"> </w:t>
      </w:r>
      <w:r>
        <w:t>З</w:t>
      </w:r>
      <w:r w:rsidR="0022015F" w:rsidRPr="00C321D8">
        <w:t>емельного участка с кад</w:t>
      </w:r>
      <w:r w:rsidR="0022015F">
        <w:t>астровым номером 38:22:000000:59</w:t>
      </w:r>
      <w:r w:rsidR="0022015F" w:rsidRPr="00C321D8">
        <w:t xml:space="preserve">5, расположенного по адресу: Иркутская область, г. Бодайбо, площадью </w:t>
      </w:r>
      <w:r w:rsidR="0022015F">
        <w:t>28</w:t>
      </w:r>
      <w:r w:rsidR="0022015F" w:rsidRPr="00C321D8">
        <w:t xml:space="preserve"> кв.м; </w:t>
      </w:r>
    </w:p>
    <w:p w:rsidR="0022015F" w:rsidRPr="00C321D8" w:rsidRDefault="008F5FC4" w:rsidP="0022015F">
      <w:pPr>
        <w:ind w:firstLine="708"/>
        <w:jc w:val="both"/>
      </w:pPr>
      <w:r>
        <w:t>1.3.</w:t>
      </w:r>
      <w:r w:rsidR="0022015F">
        <w:t xml:space="preserve"> </w:t>
      </w:r>
      <w:r>
        <w:t>З</w:t>
      </w:r>
      <w:r w:rsidR="0022015F" w:rsidRPr="00C321D8">
        <w:t>емельного участка с кадастровым номером 38:22:000000:</w:t>
      </w:r>
      <w:r w:rsidR="0022015F">
        <w:t>547</w:t>
      </w:r>
      <w:r w:rsidR="0022015F" w:rsidRPr="00C321D8">
        <w:t xml:space="preserve">, расположенного по адресу: </w:t>
      </w:r>
      <w:r w:rsidR="0022015F" w:rsidRPr="00E0650B">
        <w:t>Иркутская область, г. Бодайбо, микрорайон Колобовщина,</w:t>
      </w:r>
      <w:r w:rsidR="0022015F" w:rsidRPr="00C321D8">
        <w:t xml:space="preserve"> площадью </w:t>
      </w:r>
      <w:r w:rsidR="0022015F">
        <w:t>47</w:t>
      </w:r>
      <w:r w:rsidR="0022015F" w:rsidRPr="00C321D8">
        <w:t xml:space="preserve"> кв.м; </w:t>
      </w:r>
    </w:p>
    <w:p w:rsidR="0022015F" w:rsidRPr="00C321D8" w:rsidRDefault="008F5FC4" w:rsidP="0022015F">
      <w:pPr>
        <w:ind w:firstLine="708"/>
        <w:jc w:val="both"/>
      </w:pPr>
      <w:r>
        <w:t>1.4.</w:t>
      </w:r>
      <w:r w:rsidR="0022015F" w:rsidRPr="00C321D8">
        <w:t xml:space="preserve"> </w:t>
      </w:r>
      <w:r>
        <w:t>З</w:t>
      </w:r>
      <w:r w:rsidR="0022015F" w:rsidRPr="00C321D8">
        <w:t>емельного участка с кадастровым номером 38:22:000000:</w:t>
      </w:r>
      <w:r w:rsidR="0022015F">
        <w:t>597</w:t>
      </w:r>
      <w:r w:rsidR="0022015F" w:rsidRPr="00C321D8">
        <w:t xml:space="preserve">, расположенного по адресу: </w:t>
      </w:r>
      <w:r w:rsidR="0022015F" w:rsidRPr="00E0650B">
        <w:t>Иркутская область, г. Бодайбо, микрорайон Колобовщина</w:t>
      </w:r>
      <w:r w:rsidR="0022015F" w:rsidRPr="00C321D8">
        <w:t xml:space="preserve">, площадью </w:t>
      </w:r>
      <w:r w:rsidR="0022015F">
        <w:t>37</w:t>
      </w:r>
      <w:r w:rsidR="0022015F" w:rsidRPr="00C321D8">
        <w:t xml:space="preserve"> кв.м; </w:t>
      </w:r>
    </w:p>
    <w:p w:rsidR="0022015F" w:rsidRPr="00C321D8" w:rsidRDefault="008F5FC4" w:rsidP="0022015F">
      <w:pPr>
        <w:ind w:firstLine="708"/>
        <w:jc w:val="both"/>
      </w:pPr>
      <w:r>
        <w:t>1.5.</w:t>
      </w:r>
      <w:r w:rsidR="0022015F">
        <w:t xml:space="preserve"> </w:t>
      </w:r>
      <w:r>
        <w:t>З</w:t>
      </w:r>
      <w:r w:rsidR="0022015F" w:rsidRPr="00C321D8">
        <w:t>емельного участка с</w:t>
      </w:r>
      <w:r w:rsidR="0022015F">
        <w:t xml:space="preserve"> кадастровым номером 38:22:00009</w:t>
      </w:r>
      <w:r w:rsidR="0022015F" w:rsidRPr="00C321D8">
        <w:t>0:</w:t>
      </w:r>
      <w:r w:rsidR="0022015F">
        <w:t>278</w:t>
      </w:r>
      <w:r w:rsidR="0022015F" w:rsidRPr="00C321D8">
        <w:t xml:space="preserve">, расположенного по адресу: </w:t>
      </w:r>
      <w:r w:rsidR="0022015F" w:rsidRPr="00E0650B">
        <w:rPr>
          <w:shd w:val="clear" w:color="auto" w:fill="FFFFFF"/>
        </w:rPr>
        <w:t>Иркутская область, г. Бодайбо, микрорайон Бисяга</w:t>
      </w:r>
      <w:r w:rsidR="0022015F">
        <w:t>, площадью 5</w:t>
      </w:r>
      <w:r w:rsidR="0022015F" w:rsidRPr="00C321D8">
        <w:t xml:space="preserve">9 кв.м; </w:t>
      </w:r>
    </w:p>
    <w:p w:rsidR="0022015F" w:rsidRPr="00C321D8" w:rsidRDefault="008F5FC4" w:rsidP="0022015F">
      <w:pPr>
        <w:ind w:firstLine="708"/>
        <w:jc w:val="both"/>
      </w:pPr>
      <w:r>
        <w:t>1.6.</w:t>
      </w:r>
      <w:r w:rsidR="0022015F" w:rsidRPr="00C321D8">
        <w:t xml:space="preserve"> </w:t>
      </w:r>
      <w:r>
        <w:t>З</w:t>
      </w:r>
      <w:r w:rsidR="0022015F" w:rsidRPr="00C321D8">
        <w:t>емельного участка с</w:t>
      </w:r>
      <w:r w:rsidR="0022015F">
        <w:t xml:space="preserve"> кадастровым номером 38:22:00009</w:t>
      </w:r>
      <w:r w:rsidR="0022015F" w:rsidRPr="00C321D8">
        <w:t>0:</w:t>
      </w:r>
      <w:r w:rsidR="0022015F">
        <w:t>284</w:t>
      </w:r>
      <w:r w:rsidR="0022015F" w:rsidRPr="00C321D8">
        <w:t xml:space="preserve">, расположенного по адресу: </w:t>
      </w:r>
      <w:r w:rsidR="0022015F" w:rsidRPr="00E0650B">
        <w:rPr>
          <w:shd w:val="clear" w:color="auto" w:fill="FFFFFF"/>
        </w:rPr>
        <w:t>Иркутская область, г. Бодайбо, микрорайон Бисяга</w:t>
      </w:r>
      <w:r w:rsidR="0022015F" w:rsidRPr="00C321D8">
        <w:t xml:space="preserve">, площадью </w:t>
      </w:r>
      <w:r w:rsidR="0022015F">
        <w:t>95</w:t>
      </w:r>
      <w:r w:rsidR="0022015F" w:rsidRPr="00C321D8">
        <w:t xml:space="preserve"> кв.м; </w:t>
      </w:r>
    </w:p>
    <w:p w:rsidR="0022015F" w:rsidRPr="00C321D8" w:rsidRDefault="008F5FC4" w:rsidP="0022015F">
      <w:pPr>
        <w:ind w:firstLine="708"/>
        <w:jc w:val="both"/>
      </w:pPr>
      <w:r>
        <w:t>1.7.</w:t>
      </w:r>
      <w:r w:rsidR="0022015F">
        <w:t xml:space="preserve"> </w:t>
      </w:r>
      <w:r>
        <w:t>З</w:t>
      </w:r>
      <w:r w:rsidR="0022015F" w:rsidRPr="00C321D8">
        <w:t>емельного участка с кадастровым номером 38:22:000000:</w:t>
      </w:r>
      <w:r w:rsidR="0022015F">
        <w:t>372</w:t>
      </w:r>
      <w:r w:rsidR="0022015F" w:rsidRPr="00C321D8">
        <w:t>, расположенного по адресу: Иркутская область, Бодайб</w:t>
      </w:r>
      <w:r w:rsidR="0022015F">
        <w:t>инский район, площадью 155</w:t>
      </w:r>
      <w:r w:rsidR="0022015F" w:rsidRPr="00C321D8">
        <w:t xml:space="preserve"> кв.м; </w:t>
      </w:r>
    </w:p>
    <w:p w:rsidR="0022015F" w:rsidRPr="00C321D8" w:rsidRDefault="008F5FC4" w:rsidP="0022015F">
      <w:pPr>
        <w:ind w:firstLine="708"/>
        <w:jc w:val="both"/>
      </w:pPr>
      <w:r>
        <w:t>1.8.</w:t>
      </w:r>
      <w:r w:rsidR="0022015F">
        <w:t xml:space="preserve"> </w:t>
      </w:r>
      <w:r>
        <w:t>З</w:t>
      </w:r>
      <w:r w:rsidR="0022015F" w:rsidRPr="00C321D8">
        <w:t>емельного участка с кадастровым номером 38:22:0000</w:t>
      </w:r>
      <w:r w:rsidR="0022015F">
        <w:t>95</w:t>
      </w:r>
      <w:r w:rsidR="0022015F" w:rsidRPr="00C321D8">
        <w:t>:</w:t>
      </w:r>
      <w:r w:rsidR="0022015F">
        <w:t>1459</w:t>
      </w:r>
      <w:r w:rsidR="0022015F" w:rsidRPr="00C321D8">
        <w:t xml:space="preserve">, расположенного по адресу: Иркутская область, </w:t>
      </w:r>
      <w:r w:rsidR="0022015F">
        <w:t>Бодайбинский район</w:t>
      </w:r>
      <w:r w:rsidR="0022015F" w:rsidRPr="00C321D8">
        <w:t xml:space="preserve">, площадью </w:t>
      </w:r>
      <w:r w:rsidR="0022015F">
        <w:t>28 кв.м.</w:t>
      </w:r>
      <w:r w:rsidR="0022015F" w:rsidRPr="00C321D8">
        <w:t xml:space="preserve"> </w:t>
      </w:r>
    </w:p>
    <w:p w:rsidR="0042312D" w:rsidRPr="00D02A27" w:rsidRDefault="00EB769D" w:rsidP="0098051D">
      <w:pPr>
        <w:ind w:firstLine="708"/>
        <w:jc w:val="both"/>
      </w:pPr>
      <w:r w:rsidRPr="00D02A27">
        <w:t>2.</w:t>
      </w:r>
      <w:r w:rsidR="008955BE" w:rsidRPr="00D02A27">
        <w:t xml:space="preserve"> </w:t>
      </w:r>
      <w:r w:rsidR="0042312D" w:rsidRPr="00D02A27">
        <w:t>Утвердить границы публичного сервитута</w:t>
      </w:r>
      <w:r w:rsidR="00C755E1" w:rsidRPr="00D02A27">
        <w:t xml:space="preserve"> площадью </w:t>
      </w:r>
      <w:r w:rsidR="00D02A27" w:rsidRPr="00D02A27">
        <w:t>4</w:t>
      </w:r>
      <w:r w:rsidR="0022015F">
        <w:t>71</w:t>
      </w:r>
      <w:r w:rsidR="00C755E1" w:rsidRPr="00D02A27">
        <w:t xml:space="preserve"> кв.м.</w:t>
      </w:r>
      <w:r w:rsidR="0042312D" w:rsidRPr="00D02A27">
        <w:t xml:space="preserve"> </w:t>
      </w:r>
      <w:r w:rsidR="00520B10" w:rsidRPr="00D02A27">
        <w:t>в соответствии прилагаемым описание</w:t>
      </w:r>
      <w:r w:rsidR="00BD60DC" w:rsidRPr="00D02A27">
        <w:t>м</w:t>
      </w:r>
      <w:r w:rsidR="00520B10" w:rsidRPr="00D02A27">
        <w:t xml:space="preserve"> местоположения</w:t>
      </w:r>
      <w:r w:rsidR="0042312D" w:rsidRPr="00D02A27">
        <w:t xml:space="preserve"> </w:t>
      </w:r>
      <w:r w:rsidR="00520B10" w:rsidRPr="00D02A27">
        <w:t>границ публичного сервитута (</w:t>
      </w:r>
      <w:r w:rsidR="00C749E2" w:rsidRPr="00D02A27">
        <w:t>прилагается</w:t>
      </w:r>
      <w:r w:rsidR="00520B10" w:rsidRPr="00D02A27">
        <w:t>).</w:t>
      </w:r>
    </w:p>
    <w:p w:rsidR="00EB769D" w:rsidRPr="00D02A27" w:rsidRDefault="00EB769D" w:rsidP="0098051D">
      <w:pPr>
        <w:ind w:firstLine="708"/>
        <w:jc w:val="both"/>
      </w:pPr>
      <w:r w:rsidRPr="00D02A27">
        <w:t>3.</w:t>
      </w:r>
      <w:r w:rsidR="008955BE" w:rsidRPr="00D02A27">
        <w:t xml:space="preserve"> </w:t>
      </w:r>
      <w:r w:rsidRPr="00D02A27">
        <w:t>Срок, в течени</w:t>
      </w:r>
      <w:r w:rsidR="00BD60DC" w:rsidRPr="00D02A27">
        <w:t>е</w:t>
      </w:r>
      <w:r w:rsidRPr="00D02A27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D02A27">
        <w:t>49 лет</w:t>
      </w:r>
      <w:r w:rsidRPr="00D02A27">
        <w:t>.</w:t>
      </w:r>
    </w:p>
    <w:p w:rsidR="00C755E1" w:rsidRPr="00D02A27" w:rsidRDefault="00A11453" w:rsidP="0098051D">
      <w:pPr>
        <w:ind w:firstLine="708"/>
        <w:jc w:val="both"/>
      </w:pPr>
      <w:r w:rsidRPr="00D02A27">
        <w:t>4.</w:t>
      </w:r>
      <w:r w:rsidR="008955BE" w:rsidRPr="00D02A27">
        <w:t xml:space="preserve"> </w:t>
      </w:r>
      <w:r w:rsidR="00C755E1" w:rsidRPr="00D02A27">
        <w:t xml:space="preserve">Порядок установления зон с особыми </w:t>
      </w:r>
      <w:r w:rsidR="00C749E2" w:rsidRPr="00D02A27">
        <w:t xml:space="preserve">условиями </w:t>
      </w:r>
      <w:r w:rsidR="00C755E1" w:rsidRPr="00D02A27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D02A27">
        <w:t>м</w:t>
      </w:r>
      <w:r w:rsidR="00C755E1" w:rsidRPr="00D02A27">
        <w:t xml:space="preserve"> Правительства Российской Федерации от 24.02.2</w:t>
      </w:r>
      <w:r w:rsidR="00F00CCB" w:rsidRPr="00D02A27">
        <w:t>009 № 160 «</w:t>
      </w:r>
      <w:r w:rsidR="00C755E1" w:rsidRPr="00D02A27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D02A27">
        <w:t>оложенных в границах таких зон».</w:t>
      </w:r>
    </w:p>
    <w:p w:rsidR="00F00CCB" w:rsidRPr="00D02A27" w:rsidRDefault="0098051D" w:rsidP="0098051D">
      <w:pPr>
        <w:ind w:firstLine="708"/>
        <w:jc w:val="both"/>
      </w:pPr>
      <w:r w:rsidRPr="00D02A27">
        <w:lastRenderedPageBreak/>
        <w:t>5</w:t>
      </w:r>
      <w:r w:rsidR="00F00CCB" w:rsidRPr="00D02A27">
        <w:t>. Акционерному обществу «Витимэнерго»:</w:t>
      </w:r>
    </w:p>
    <w:p w:rsidR="00F00CCB" w:rsidRPr="00D02A27" w:rsidRDefault="00F00CCB" w:rsidP="0098051D">
      <w:pPr>
        <w:jc w:val="both"/>
      </w:pPr>
      <w:r w:rsidRPr="00D02A27">
        <w:tab/>
      </w:r>
      <w:r w:rsidR="0098051D" w:rsidRPr="00D02A27">
        <w:t>5</w:t>
      </w:r>
      <w:r w:rsidRPr="00D02A27">
        <w:t>.1</w:t>
      </w:r>
      <w:r w:rsidR="004A71D4" w:rsidRPr="00D02A27">
        <w:t>.</w:t>
      </w:r>
      <w:r w:rsidRPr="00D02A27">
        <w:t xml:space="preserve"> </w:t>
      </w:r>
      <w:r w:rsidR="00C749E2" w:rsidRPr="00D02A27">
        <w:t>Обеспечить о</w:t>
      </w:r>
      <w:r w:rsidR="00524840" w:rsidRPr="00D02A27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.3. Не допускать действий, приводящих к ухудшению качественных характерис</w:t>
      </w:r>
      <w:r w:rsidR="00160CA3" w:rsidRPr="00D02A27">
        <w:t>тик земельных</w:t>
      </w:r>
      <w:r w:rsidRPr="00D02A27">
        <w:t xml:space="preserve"> участк</w:t>
      </w:r>
      <w:r w:rsidR="00160CA3" w:rsidRPr="00D02A27">
        <w:t>ов</w:t>
      </w:r>
      <w:r w:rsidRPr="00D02A27">
        <w:t>;</w:t>
      </w:r>
    </w:p>
    <w:p w:rsidR="008955BE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5</w:t>
      </w:r>
      <w:r w:rsidR="008955BE" w:rsidRPr="00D02A27">
        <w:rPr>
          <w:rFonts w:eastAsiaTheme="minorHAnsi"/>
          <w:lang w:eastAsia="en-US"/>
        </w:rPr>
        <w:t>.</w:t>
      </w:r>
      <w:r w:rsidR="00160CA3" w:rsidRPr="00D02A27">
        <w:rPr>
          <w:rFonts w:eastAsiaTheme="minorHAnsi"/>
          <w:lang w:eastAsia="en-US"/>
        </w:rPr>
        <w:t>4</w:t>
      </w:r>
      <w:r w:rsidR="004A71D4" w:rsidRPr="00D02A27">
        <w:rPr>
          <w:rFonts w:eastAsiaTheme="minorHAnsi"/>
          <w:lang w:eastAsia="en-US"/>
        </w:rPr>
        <w:t>.</w:t>
      </w:r>
      <w:r w:rsidR="008955BE" w:rsidRPr="00D02A27">
        <w:rPr>
          <w:rFonts w:eastAsiaTheme="minorHAnsi"/>
          <w:lang w:eastAsia="en-US"/>
        </w:rPr>
        <w:t xml:space="preserve"> </w:t>
      </w:r>
      <w:r w:rsidR="00495F46" w:rsidRPr="00D02A27">
        <w:rPr>
          <w:rFonts w:eastAsiaTheme="minorHAnsi"/>
          <w:lang w:eastAsia="en-US"/>
        </w:rPr>
        <w:t>После прекращения действия сервитута п</w:t>
      </w:r>
      <w:r w:rsidR="008955BE" w:rsidRPr="00D02A27">
        <w:rPr>
          <w:rFonts w:eastAsiaTheme="minorHAnsi"/>
          <w:lang w:eastAsia="en-US"/>
        </w:rPr>
        <w:t xml:space="preserve">ривести </w:t>
      </w:r>
      <w:r w:rsidR="00495F46" w:rsidRPr="00D02A27">
        <w:rPr>
          <w:rFonts w:eastAsiaTheme="minorHAnsi"/>
          <w:lang w:eastAsia="en-US"/>
        </w:rPr>
        <w:t>часть земельного</w:t>
      </w:r>
      <w:r w:rsidR="008955BE" w:rsidRPr="00D02A27">
        <w:rPr>
          <w:rFonts w:eastAsiaTheme="minorHAnsi"/>
          <w:lang w:eastAsia="en-US"/>
        </w:rPr>
        <w:t xml:space="preserve"> участк</w:t>
      </w:r>
      <w:r w:rsidR="00495F46" w:rsidRPr="00D02A27">
        <w:rPr>
          <w:rFonts w:eastAsiaTheme="minorHAnsi"/>
          <w:lang w:eastAsia="en-US"/>
        </w:rPr>
        <w:t>а</w:t>
      </w:r>
      <w:r w:rsidR="008955BE" w:rsidRPr="00D02A27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Theme="minorHAnsi"/>
          <w:lang w:eastAsia="en-US"/>
        </w:rPr>
        <w:t>6</w:t>
      </w:r>
      <w:r w:rsidR="00092D0F" w:rsidRPr="00D02A27">
        <w:rPr>
          <w:rFonts w:eastAsiaTheme="minorHAnsi"/>
          <w:lang w:eastAsia="en-US"/>
        </w:rPr>
        <w:t>. Отделу</w:t>
      </w:r>
      <w:r w:rsidR="00092D0F" w:rsidRPr="00D02A27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Бодайбинского городского поселения установленном законом порядке обеспечить: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.1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.2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D02A27">
        <w:rPr>
          <w:rFonts w:eastAsia="Calibri"/>
          <w:lang w:eastAsia="en-US"/>
        </w:rPr>
        <w:t>тановлении публичного сервитута.</w:t>
      </w:r>
    </w:p>
    <w:p w:rsidR="00655160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7</w:t>
      </w:r>
      <w:r w:rsidR="00655160" w:rsidRPr="00D02A27">
        <w:rPr>
          <w:rFonts w:eastAsiaTheme="minorHAnsi"/>
          <w:lang w:eastAsia="en-US"/>
        </w:rPr>
        <w:t xml:space="preserve">. </w:t>
      </w:r>
      <w:r w:rsidR="00006F52" w:rsidRPr="00D02A27">
        <w:rPr>
          <w:rFonts w:eastAsiaTheme="minorHAnsi"/>
          <w:lang w:eastAsia="en-US"/>
        </w:rPr>
        <w:t>Н</w:t>
      </w:r>
      <w:r w:rsidR="00655160" w:rsidRPr="00D02A27">
        <w:rPr>
          <w:rFonts w:eastAsiaTheme="minorHAnsi"/>
          <w:lang w:eastAsia="en-US"/>
        </w:rPr>
        <w:t>астояще</w:t>
      </w:r>
      <w:r w:rsidR="00E638C9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постановлени</w:t>
      </w:r>
      <w:r w:rsidR="00B5306F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D02A27">
        <w:rPr>
          <w:rFonts w:eastAsiaTheme="minorHAnsi"/>
          <w:lang w:eastAsia="en-US"/>
        </w:rPr>
        <w:t>периодическом</w:t>
      </w:r>
      <w:r w:rsidR="00006F52" w:rsidRPr="00D02A27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D02A27">
        <w:rPr>
          <w:rFonts w:eastAsiaTheme="minorHAnsi"/>
          <w:lang w:eastAsia="en-US"/>
        </w:rPr>
        <w:t>ию</w:t>
      </w:r>
      <w:r w:rsidR="00006F52" w:rsidRPr="00D02A27">
        <w:rPr>
          <w:rFonts w:eastAsiaTheme="minorHAnsi"/>
          <w:lang w:eastAsia="en-US"/>
        </w:rPr>
        <w:t xml:space="preserve"> в сетевом издании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>«</w:t>
      </w:r>
      <w:r w:rsidR="00006F52" w:rsidRPr="00D02A27">
        <w:rPr>
          <w:rFonts w:eastAsiaTheme="minorHAnsi"/>
          <w:u w:val="single"/>
          <w:lang w:val="en-US" w:eastAsia="en-US"/>
        </w:rPr>
        <w:t>www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uprava</w:t>
      </w:r>
      <w:r w:rsidR="00006F52" w:rsidRPr="00D02A27">
        <w:rPr>
          <w:rFonts w:eastAsiaTheme="minorHAnsi"/>
          <w:u w:val="single"/>
          <w:lang w:eastAsia="en-US"/>
        </w:rPr>
        <w:t>-</w:t>
      </w:r>
      <w:r w:rsidR="00006F52" w:rsidRPr="00D02A27">
        <w:rPr>
          <w:rFonts w:eastAsiaTheme="minorHAnsi"/>
          <w:u w:val="single"/>
          <w:lang w:val="en-US" w:eastAsia="en-US"/>
        </w:rPr>
        <w:t>bobaibo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ru</w:t>
      </w:r>
      <w:r w:rsidR="00006F52" w:rsidRPr="00D02A27">
        <w:rPr>
          <w:rFonts w:eastAsiaTheme="minorHAnsi"/>
          <w:u w:val="single"/>
          <w:lang w:eastAsia="en-US"/>
        </w:rPr>
        <w:t>»</w:t>
      </w:r>
      <w:r w:rsidR="00E638C9" w:rsidRPr="00D02A27">
        <w:rPr>
          <w:rFonts w:eastAsiaTheme="minorHAnsi"/>
          <w:u w:val="single"/>
          <w:lang w:eastAsia="en-US"/>
        </w:rPr>
        <w:t>.</w:t>
      </w:r>
      <w:r w:rsidR="00655160" w:rsidRPr="00D02A27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81602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15F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472A8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5FC4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306F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29C5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0343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2A27"/>
    <w:rsid w:val="00D03969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87C2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67</cp:revision>
  <cp:lastPrinted>2025-01-27T06:53:00Z</cp:lastPrinted>
  <dcterms:created xsi:type="dcterms:W3CDTF">2023-11-21T03:35:00Z</dcterms:created>
  <dcterms:modified xsi:type="dcterms:W3CDTF">2025-06-19T00:27:00Z</dcterms:modified>
</cp:coreProperties>
</file>