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F04EF2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51152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B0E67" w:rsidRPr="00DB0E67">
        <w:rPr>
          <w:sz w:val="24"/>
          <w:szCs w:val="24"/>
        </w:rPr>
        <w:t xml:space="preserve">Определить, что в отношении земельного участка площадью </w:t>
      </w:r>
      <w:r w:rsidR="00F04EF2" w:rsidRPr="00F04EF2">
        <w:rPr>
          <w:sz w:val="24"/>
          <w:szCs w:val="24"/>
        </w:rPr>
        <w:t>1000,00 кв. м, с кадастровым номером 38:22:000095:852, расположенного по адресу Иркутская обл., Бодайбинский район, садово-огородный кооператив «Геолог-2», уч. № 37</w:t>
      </w:r>
      <w:r w:rsidR="00DB0E67" w:rsidRPr="00DB0E67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F04EF2">
        <w:rPr>
          <w:sz w:val="24"/>
          <w:szCs w:val="24"/>
        </w:rPr>
        <w:t>Харченко Петр Николаевич</w:t>
      </w:r>
      <w:r w:rsidR="00DB0E67" w:rsidRPr="00DB0E67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F04EF2" w:rsidRDefault="00260288" w:rsidP="004511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B0E67" w:rsidRPr="00DB0E67">
        <w:rPr>
          <w:sz w:val="24"/>
          <w:szCs w:val="24"/>
        </w:rPr>
        <w:t xml:space="preserve">Право собственности </w:t>
      </w:r>
      <w:r w:rsidR="00F04EF2">
        <w:rPr>
          <w:sz w:val="24"/>
          <w:szCs w:val="24"/>
        </w:rPr>
        <w:t>Харченко Петра Николаевича</w:t>
      </w:r>
      <w:r w:rsidR="00DB0E67" w:rsidRPr="00DB0E67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</w:t>
      </w:r>
      <w:r w:rsidR="00F04EF2" w:rsidRPr="00F04EF2">
        <w:rPr>
          <w:sz w:val="24"/>
          <w:szCs w:val="24"/>
        </w:rPr>
        <w:t>№268/2021 открыт</w:t>
      </w:r>
      <w:r w:rsidR="003E63F0">
        <w:rPr>
          <w:sz w:val="24"/>
          <w:szCs w:val="24"/>
        </w:rPr>
        <w:t>ым</w:t>
      </w:r>
      <w:r w:rsidR="00F04EF2" w:rsidRPr="00F04EF2">
        <w:rPr>
          <w:sz w:val="24"/>
          <w:szCs w:val="24"/>
        </w:rPr>
        <w:t xml:space="preserve"> к имуществу умершей 13 декабря 2021 г. Харченко Галина Николаевны (ответ нотариуса нотариальной палаты Иркутской области от 08.02.2024 г. № 32) и наследственным делом №93/2017 открыт</w:t>
      </w:r>
      <w:r w:rsidR="003260C1">
        <w:rPr>
          <w:sz w:val="24"/>
          <w:szCs w:val="24"/>
        </w:rPr>
        <w:t>ым</w:t>
      </w:r>
      <w:bookmarkStart w:id="0" w:name="_GoBack"/>
      <w:bookmarkEnd w:id="0"/>
      <w:r w:rsidR="00F04EF2" w:rsidRPr="00F04EF2">
        <w:rPr>
          <w:sz w:val="24"/>
          <w:szCs w:val="24"/>
        </w:rPr>
        <w:t xml:space="preserve"> к имуществу умершего 15 мая 2017 г. Харченко Николая Михайловича (ответ нотариуса нотариальной палаты Иркутской области от 24.11.2023 г. № 100.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4C6689" w:rsidRPr="004C6689" w:rsidRDefault="004C6689" w:rsidP="004C6689">
      <w:pPr>
        <w:rPr>
          <w:b/>
          <w:sz w:val="24"/>
          <w:szCs w:val="24"/>
        </w:rPr>
      </w:pPr>
      <w:r w:rsidRPr="004C6689">
        <w:rPr>
          <w:b/>
          <w:sz w:val="24"/>
          <w:szCs w:val="24"/>
        </w:rPr>
        <w:t xml:space="preserve">И.о. главы Бодайбинского </w:t>
      </w:r>
    </w:p>
    <w:p w:rsidR="004C6689" w:rsidRPr="004C6689" w:rsidRDefault="004C6689" w:rsidP="004C6689">
      <w:pPr>
        <w:rPr>
          <w:b/>
          <w:sz w:val="24"/>
          <w:szCs w:val="24"/>
        </w:rPr>
      </w:pPr>
      <w:r w:rsidRPr="004C6689">
        <w:rPr>
          <w:b/>
          <w:sz w:val="24"/>
          <w:szCs w:val="24"/>
        </w:rPr>
        <w:t>городского поселения                                                                                             О.В. Горин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993" w:rsidRDefault="00F63993" w:rsidP="00155B27">
      <w:r>
        <w:separator/>
      </w:r>
    </w:p>
  </w:endnote>
  <w:endnote w:type="continuationSeparator" w:id="0">
    <w:p w:rsidR="00F63993" w:rsidRDefault="00F6399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993" w:rsidRDefault="00F63993" w:rsidP="00155B27">
      <w:r>
        <w:separator/>
      </w:r>
    </w:p>
  </w:footnote>
  <w:footnote w:type="continuationSeparator" w:id="0">
    <w:p w:rsidR="00F63993" w:rsidRDefault="00F6399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61C31"/>
    <w:rsid w:val="00185D12"/>
    <w:rsid w:val="00186B52"/>
    <w:rsid w:val="00197961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260C1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C7589"/>
    <w:rsid w:val="003D5D60"/>
    <w:rsid w:val="003E45E6"/>
    <w:rsid w:val="003E4ED0"/>
    <w:rsid w:val="003E63F0"/>
    <w:rsid w:val="0040673E"/>
    <w:rsid w:val="004209DB"/>
    <w:rsid w:val="004472A9"/>
    <w:rsid w:val="00451152"/>
    <w:rsid w:val="0045761B"/>
    <w:rsid w:val="00460CE1"/>
    <w:rsid w:val="004C6689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A7A8F"/>
    <w:rsid w:val="00CB06EF"/>
    <w:rsid w:val="00CB22E1"/>
    <w:rsid w:val="00CD41AE"/>
    <w:rsid w:val="00CE75D5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95FBD"/>
    <w:rsid w:val="00EA1135"/>
    <w:rsid w:val="00EA285F"/>
    <w:rsid w:val="00EA78BE"/>
    <w:rsid w:val="00EB21B6"/>
    <w:rsid w:val="00ED41A3"/>
    <w:rsid w:val="00ED7F6F"/>
    <w:rsid w:val="00EE4D75"/>
    <w:rsid w:val="00F04EF2"/>
    <w:rsid w:val="00F14A71"/>
    <w:rsid w:val="00F201A9"/>
    <w:rsid w:val="00F265A7"/>
    <w:rsid w:val="00F26C24"/>
    <w:rsid w:val="00F356D7"/>
    <w:rsid w:val="00F63993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133</cp:revision>
  <cp:lastPrinted>2023-09-18T05:56:00Z</cp:lastPrinted>
  <dcterms:created xsi:type="dcterms:W3CDTF">2023-09-08T03:39:00Z</dcterms:created>
  <dcterms:modified xsi:type="dcterms:W3CDTF">2024-02-13T01:29:00Z</dcterms:modified>
</cp:coreProperties>
</file>