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96F07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29424B" w:rsidRPr="0029424B" w:rsidRDefault="0029424B" w:rsidP="0029424B">
      <w:pPr>
        <w:ind w:firstLine="708"/>
        <w:jc w:val="both"/>
        <w:outlineLvl w:val="0"/>
        <w:rPr>
          <w:sz w:val="24"/>
          <w:szCs w:val="24"/>
        </w:rPr>
      </w:pPr>
      <w:r w:rsidRPr="0029424B">
        <w:rPr>
          <w:sz w:val="24"/>
          <w:szCs w:val="24"/>
        </w:rPr>
        <w:t>1. Определить, что в отношении земельного участка площадью 1000,00 кв. м, с кадастровым номером 38:22:000003:29, расположенного по адресу обл. Иркутская р. Бодайбинский г. Бодайбо дачно-огородный кооператив "Икарус-2 Скалистый", выявлен в качестве его правообладателя, владеющего данным объектом недвижимости на праве собственности:</w:t>
      </w:r>
    </w:p>
    <w:p w:rsidR="00916FD6" w:rsidRDefault="0029424B" w:rsidP="0029424B">
      <w:pPr>
        <w:ind w:firstLine="708"/>
        <w:jc w:val="both"/>
        <w:outlineLvl w:val="0"/>
        <w:rPr>
          <w:sz w:val="24"/>
          <w:szCs w:val="24"/>
        </w:rPr>
      </w:pPr>
      <w:r w:rsidRPr="0029424B">
        <w:rPr>
          <w:sz w:val="24"/>
          <w:szCs w:val="24"/>
        </w:rPr>
        <w:t>1.1. Васёв Артём Викторович</w:t>
      </w:r>
      <w:r w:rsidRPr="0029424B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9424B" w:rsidRDefault="0029424B" w:rsidP="00451152">
      <w:pPr>
        <w:ind w:firstLine="709"/>
        <w:jc w:val="both"/>
        <w:rPr>
          <w:sz w:val="24"/>
          <w:szCs w:val="24"/>
        </w:rPr>
      </w:pPr>
      <w:r w:rsidRPr="0029424B">
        <w:rPr>
          <w:sz w:val="24"/>
          <w:szCs w:val="24"/>
        </w:rPr>
        <w:t>2. Право собственности Васёва Артёма Викторовича на указанный в пункте 1 настоящего постановления объект недвижимости подтверждается наследственным делом открытое к имуществу умершей 01 июня 1999 г. Васёва Виктора Николаевича (ответ центра хранения документации нотариальной палаты Иркутской области от 04.04.2024 г. № 1944).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18" w:rsidRDefault="007F2118" w:rsidP="00155B27">
      <w:r>
        <w:separator/>
      </w:r>
    </w:p>
  </w:endnote>
  <w:endnote w:type="continuationSeparator" w:id="0">
    <w:p w:rsidR="007F2118" w:rsidRDefault="007F211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18" w:rsidRDefault="007F2118" w:rsidP="00155B27">
      <w:r>
        <w:separator/>
      </w:r>
    </w:p>
  </w:footnote>
  <w:footnote w:type="continuationSeparator" w:id="0">
    <w:p w:rsidR="007F2118" w:rsidRDefault="007F211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86207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424B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5D60"/>
    <w:rsid w:val="003E45E6"/>
    <w:rsid w:val="003E4ED0"/>
    <w:rsid w:val="00402BB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6F07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260B"/>
    <w:rsid w:val="007D675B"/>
    <w:rsid w:val="007D7821"/>
    <w:rsid w:val="007E77C7"/>
    <w:rsid w:val="007F2118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4495F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83749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1135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3AB3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134</cp:revision>
  <cp:lastPrinted>2023-09-18T05:56:00Z</cp:lastPrinted>
  <dcterms:created xsi:type="dcterms:W3CDTF">2023-09-08T03:39:00Z</dcterms:created>
  <dcterms:modified xsi:type="dcterms:W3CDTF">2024-04-08T06:37:00Z</dcterms:modified>
</cp:coreProperties>
</file>