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pBdr/>
        <w:spacing w:lineRule="atLeast" w:line="285"/>
        <w:ind w:hanging="0" w:left="0" w:right="0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 обязанностях и ответственности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предприяти</w:t>
      </w:r>
      <w:r>
        <w:rPr>
          <w:rFonts w:cs="Times New Roman" w:ascii="Times New Roman" w:hAnsi="Times New Roman"/>
          <w:b/>
          <w:bCs/>
          <w:sz w:val="28"/>
          <w:szCs w:val="28"/>
        </w:rPr>
        <w:t>й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общественного питания на первых этажах многоквартирных домов</w:t>
      </w:r>
    </w:p>
    <w:p>
      <w:pPr>
        <w:pStyle w:val="BodyText"/>
        <w:spacing w:lineRule="atLeast" w:line="165" w:before="0" w:after="0"/>
        <w:ind w:hanging="0" w:left="0" w:right="0"/>
        <w:rPr/>
      </w:pPr>
      <w:r>
        <w:rPr/>
        <w:t> </w:t>
      </w:r>
    </w:p>
    <w:p>
      <w:pPr>
        <w:pStyle w:val="Style20"/>
        <w:pBdr/>
        <w:spacing w:lineRule="atLeast" w:line="285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Прокуратура г. Бодайбо разъясняет, что </w:t>
      </w:r>
      <w:r>
        <w:rPr>
          <w:rFonts w:ascii="Times New Roman" w:hAnsi="Times New Roman"/>
          <w:b w:val="false"/>
          <w:sz w:val="28"/>
          <w:szCs w:val="28"/>
        </w:rPr>
        <w:t xml:space="preserve">в соответствии с пунктом 2.11 СанПиН 2.3/2.4.3590-20 «Санитарно-эпидемиологические требования к организации общественного питания населения», утвержденным постановлением Главного государственного санитарного врача РФ от 27 октября 2020 г. </w:t>
      </w:r>
      <w:r>
        <w:rPr>
          <w:rFonts w:ascii="Times New Roman" w:hAnsi="Times New Roman"/>
          <w:b w:val="false"/>
          <w:sz w:val="28"/>
          <w:szCs w:val="28"/>
        </w:rPr>
        <w:t>№</w:t>
      </w:r>
      <w:r>
        <w:rPr>
          <w:rFonts w:ascii="Times New Roman" w:hAnsi="Times New Roman"/>
          <w:b w:val="false"/>
          <w:sz w:val="28"/>
          <w:szCs w:val="28"/>
        </w:rPr>
        <w:t xml:space="preserve"> 32 (далее - СанПиН 2.3/2.4.3590-20), при размещении предприятий общественного питания в жилых зданиях должны соблюдаться санитарно-эпидемиологические требования к условиям проживания в жилых зданиях и помещениях согласно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РФ от 28 января 2021 г. </w:t>
      </w:r>
      <w:r>
        <w:rPr>
          <w:rFonts w:ascii="Times New Roman" w:hAnsi="Times New Roman"/>
          <w:b w:val="false"/>
          <w:sz w:val="28"/>
          <w:szCs w:val="28"/>
        </w:rPr>
        <w:t>№</w:t>
      </w:r>
      <w:r>
        <w:rPr>
          <w:rFonts w:ascii="Times New Roman" w:hAnsi="Times New Roman"/>
          <w:b w:val="false"/>
          <w:sz w:val="28"/>
          <w:szCs w:val="28"/>
        </w:rPr>
        <w:t xml:space="preserve"> 3 (далее - СанПиН 2.1.3684-21). </w:t>
      </w:r>
    </w:p>
    <w:p>
      <w:pPr>
        <w:pStyle w:val="BodyText"/>
        <w:spacing w:lineRule="atLeast" w:line="285" w:before="165" w:after="140"/>
        <w:ind w:hanging="0" w:left="0" w:right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ab/>
        <w:t xml:space="preserve">Согласно пункту 128 СанПиН 2.1.3684-21 вентиляция объектов общественного назначения, эксплуатируемых в многоквартирных жилых домах, должна быть автономной. Допускается присоединять к общей вытяжной системе жилого здания вытяжную вентиляцию нежилых помещений, выбросы которых не будут приводить к превышению гигиенических нормативов качества атмосферного воздуха, установленных для территорий жилой застройки. </w:t>
      </w:r>
    </w:p>
    <w:p>
      <w:pPr>
        <w:pStyle w:val="BodyText"/>
        <w:spacing w:lineRule="atLeast" w:line="285" w:before="165" w:after="140"/>
        <w:ind w:hanging="0" w:left="0" w:right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ab/>
        <w:t xml:space="preserve">Требования к оборудованию вентиляции организации общественного питания предусмотрены пунктами 2.12 и 2.13 СанПиН 2.3/2.4.3590-20. </w:t>
      </w:r>
    </w:p>
    <w:p>
      <w:pPr>
        <w:pStyle w:val="BodyText"/>
        <w:spacing w:lineRule="atLeast" w:line="285" w:before="165" w:after="140"/>
        <w:ind w:hanging="0" w:left="0" w:right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ab/>
        <w:t xml:space="preserve">Согласно пункту 2.12 СанПиН 2.3/2.4.3590-20 система приточно-вытяжной вентиляции производственных помещений должна быть оборудована отдельно от систем вентиляции помещений, не связанных с организацией питания. </w:t>
      </w:r>
    </w:p>
    <w:p>
      <w:pPr>
        <w:pStyle w:val="BodyText"/>
        <w:spacing w:lineRule="atLeast" w:line="285" w:before="165" w:after="140"/>
        <w:ind w:hanging="0" w:left="0" w:right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ab/>
        <w:t xml:space="preserve">Зоны (участки) и (или) размещенное в них оборудование, являющееся источниками выделения газов, пыли (мучной), влаги, тепла, должны быть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должны соответствовать гигиеническим нормативам (пункт 2.13 СанПиН 2.3/2.4.3590-20). </w:t>
      </w:r>
    </w:p>
    <w:p>
      <w:pPr>
        <w:pStyle w:val="BodyText"/>
        <w:spacing w:lineRule="atLeast" w:line="285" w:before="165" w:after="140"/>
        <w:ind w:hanging="0" w:left="0" w:right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ab/>
        <w:t xml:space="preserve">В соответствии с требованиями пункта 4 СанПиН 2.1.3684-21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метров. </w:t>
      </w:r>
    </w:p>
    <w:p>
      <w:pPr>
        <w:pStyle w:val="BodyText"/>
        <w:spacing w:lineRule="atLeast" w:line="285" w:before="165" w:after="140"/>
        <w:ind w:hanging="0" w:left="0" w:right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ab/>
        <w:t>Согласно с</w:t>
      </w:r>
      <w:r>
        <w:rPr>
          <w:rFonts w:ascii="Times New Roman" w:hAnsi="Times New Roman"/>
          <w:b/>
          <w:bCs/>
          <w:sz w:val="28"/>
          <w:szCs w:val="28"/>
        </w:rPr>
        <w:t>татье 6.4 КоАП РФ</w:t>
      </w:r>
      <w:r>
        <w:rPr>
          <w:rFonts w:ascii="Times New Roman" w:hAnsi="Times New Roman"/>
          <w:b w:val="false"/>
          <w:sz w:val="28"/>
          <w:szCs w:val="28"/>
        </w:rPr>
        <w:t xml:space="preserve"> за нарушение санитарно-эпидемиологических требований, предъявляемых к эксплуатации жилых помещений, зданий и сооружений, может быть наложен штраф. </w:t>
      </w:r>
    </w:p>
    <w:p>
      <w:pPr>
        <w:pStyle w:val="Style20"/>
        <w:pBdr/>
        <w:spacing w:lineRule="atLeast" w:line="285" w:before="0" w:after="16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4378574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6499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64999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57538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semiHidden/>
    <w:unhideWhenUsed/>
    <w:qFormat/>
    <w:rsid w:val="002854f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6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d6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5753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LibreOffice/24.8.7.2$Linux_X86_64 LibreOffice_project/480$Build-2</Application>
  <AppVersion>15.0000</AppVersion>
  <Pages>2</Pages>
  <Words>331</Words>
  <Characters>2522</Characters>
  <CharactersWithSpaces>2859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2025-11-19T06:19:00Z</dcterms:created>
  <dc:creator>Шарин Сергей Сергеевич</dc:creator>
  <dc:description/>
  <dc:language>ru-RU</dc:language>
  <cp:lastModifiedBy/>
  <cp:lastPrinted>2026-01-19T12:35:26Z</cp:lastPrinted>
  <dcterms:modified xsi:type="dcterms:W3CDTF">2026-01-28T06:48:07Z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