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81F94">
        <w:rPr>
          <w:sz w:val="24"/>
          <w:szCs w:val="24"/>
        </w:rPr>
        <w:t>6</w:t>
      </w:r>
      <w:r w:rsidR="00033E0C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681F94">
        <w:rPr>
          <w:sz w:val="24"/>
          <w:szCs w:val="24"/>
        </w:rPr>
        <w:t>513,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81F94" w:rsidRPr="00681F94">
        <w:rPr>
          <w:sz w:val="24"/>
          <w:szCs w:val="24"/>
        </w:rPr>
        <w:t>Иркутская область, Бодайбинский район, садоводческое некоммерческое товарищество "Геолог-1", уч. 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81F94">
        <w:rPr>
          <w:sz w:val="24"/>
          <w:szCs w:val="24"/>
        </w:rPr>
        <w:t>Парахин Юрий Ильич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81F94">
        <w:rPr>
          <w:sz w:val="24"/>
          <w:szCs w:val="24"/>
        </w:rPr>
        <w:t>Парахина Юрия Ильича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81F94">
        <w:rPr>
          <w:sz w:val="24"/>
          <w:szCs w:val="24"/>
        </w:rPr>
        <w:t>21.06.1993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81F94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94</cp:revision>
  <cp:lastPrinted>2023-09-18T05:56:00Z</cp:lastPrinted>
  <dcterms:created xsi:type="dcterms:W3CDTF">2023-09-08T03:39:00Z</dcterms:created>
  <dcterms:modified xsi:type="dcterms:W3CDTF">2023-11-21T01:33:00Z</dcterms:modified>
</cp:coreProperties>
</file>