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B05B3F">
        <w:rPr>
          <w:sz w:val="24"/>
          <w:szCs w:val="24"/>
        </w:rPr>
        <w:t>9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B05B3F">
        <w:rPr>
          <w:sz w:val="24"/>
          <w:szCs w:val="24"/>
        </w:rPr>
        <w:t>95:1021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B05B3F" w:rsidRPr="00B05B3F">
        <w:rPr>
          <w:sz w:val="24"/>
          <w:szCs w:val="24"/>
        </w:rPr>
        <w:t xml:space="preserve">Иркутская обл., Бодайбинский район, Садоводческое некоммерческое товарищество "Механизатор»,  </w:t>
      </w:r>
      <w:r w:rsidR="00B05B3F">
        <w:rPr>
          <w:sz w:val="24"/>
          <w:szCs w:val="24"/>
        </w:rPr>
        <w:t xml:space="preserve">        </w:t>
      </w:r>
      <w:r w:rsidR="00B05B3F" w:rsidRPr="00B05B3F">
        <w:rPr>
          <w:sz w:val="24"/>
          <w:szCs w:val="24"/>
        </w:rPr>
        <w:t>уч. 127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05B3F">
        <w:rPr>
          <w:sz w:val="24"/>
          <w:szCs w:val="24"/>
        </w:rPr>
        <w:t>Зонов Владимир Петрович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05B3F">
        <w:rPr>
          <w:sz w:val="24"/>
          <w:szCs w:val="24"/>
        </w:rPr>
        <w:t>Зонова Владимира Петровича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05B3F">
        <w:rPr>
          <w:sz w:val="24"/>
          <w:szCs w:val="24"/>
        </w:rPr>
        <w:t>15.04</w:t>
      </w:r>
      <w:bookmarkStart w:id="0" w:name="_GoBack"/>
      <w:bookmarkEnd w:id="0"/>
      <w:r w:rsidR="008306DE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30AE3"/>
    <w:rsid w:val="008C003E"/>
    <w:rsid w:val="008E73A7"/>
    <w:rsid w:val="00916FD6"/>
    <w:rsid w:val="00A460AF"/>
    <w:rsid w:val="00A97C2D"/>
    <w:rsid w:val="00AB3BF9"/>
    <w:rsid w:val="00AC149E"/>
    <w:rsid w:val="00B05B3F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2023-09-18T05:56:00Z</cp:lastPrinted>
  <dcterms:created xsi:type="dcterms:W3CDTF">2023-09-08T03:39:00Z</dcterms:created>
  <dcterms:modified xsi:type="dcterms:W3CDTF">2023-11-09T08:31:00Z</dcterms:modified>
</cp:coreProperties>
</file>